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CA" w:rsidRDefault="00CE1ACA" w:rsidP="00337796">
      <w:pPr>
        <w:spacing w:line="400" w:lineRule="exact"/>
        <w:jc w:val="center"/>
        <w:rPr>
          <w:rFonts w:ascii="方正小标宋简体" w:eastAsia="方正小标宋简体" w:hAnsi="宋体" w:cs="方正小标宋简体"/>
          <w:color w:val="000000"/>
          <w:kern w:val="2"/>
          <w:sz w:val="36"/>
          <w:szCs w:val="36"/>
        </w:rPr>
      </w:pPr>
    </w:p>
    <w:p w:rsidR="00A51D1A" w:rsidRPr="00337796" w:rsidRDefault="00A51D1A" w:rsidP="003A38F3">
      <w:pPr>
        <w:spacing w:line="500" w:lineRule="exact"/>
        <w:jc w:val="center"/>
        <w:rPr>
          <w:rFonts w:ascii="方正小标宋简体" w:eastAsia="方正小标宋简体" w:hAnsi="宋体" w:cs="Times New Roman"/>
          <w:color w:val="000000"/>
          <w:kern w:val="2"/>
          <w:sz w:val="36"/>
          <w:szCs w:val="36"/>
        </w:rPr>
      </w:pPr>
      <w:r w:rsidRPr="00337796">
        <w:rPr>
          <w:rFonts w:ascii="方正小标宋简体" w:eastAsia="方正小标宋简体" w:hAnsi="宋体" w:cs="方正小标宋简体" w:hint="eastAsia"/>
          <w:color w:val="000000"/>
          <w:kern w:val="2"/>
          <w:sz w:val="36"/>
          <w:szCs w:val="36"/>
        </w:rPr>
        <w:t>肝瘟</w:t>
      </w:r>
      <w:r w:rsidRPr="00337796">
        <w:rPr>
          <w:rFonts w:ascii="方正小标宋简体" w:eastAsia="方正小标宋简体" w:hAnsi="宋体" w:cs="方正小标宋简体"/>
          <w:color w:val="000000"/>
          <w:kern w:val="2"/>
          <w:sz w:val="36"/>
          <w:szCs w:val="36"/>
        </w:rPr>
        <w:t>(</w:t>
      </w:r>
      <w:r w:rsidRPr="00337796">
        <w:rPr>
          <w:rFonts w:ascii="方正小标宋简体" w:eastAsia="方正小标宋简体" w:hAnsi="宋体" w:cs="方正小标宋简体" w:hint="eastAsia"/>
          <w:color w:val="000000"/>
          <w:kern w:val="2"/>
          <w:sz w:val="36"/>
          <w:szCs w:val="36"/>
        </w:rPr>
        <w:t>慢性肝衰竭</w:t>
      </w:r>
      <w:r w:rsidRPr="00337796">
        <w:rPr>
          <w:rFonts w:ascii="方正小标宋简体" w:eastAsia="方正小标宋简体" w:hAnsi="宋体" w:cs="方正小标宋简体"/>
          <w:color w:val="000000"/>
          <w:kern w:val="2"/>
          <w:sz w:val="36"/>
          <w:szCs w:val="36"/>
        </w:rPr>
        <w:t>)</w:t>
      </w:r>
      <w:r w:rsidRPr="00337796">
        <w:rPr>
          <w:rFonts w:ascii="方正小标宋简体" w:eastAsia="方正小标宋简体" w:hAnsi="宋体" w:cs="方正小标宋简体" w:hint="eastAsia"/>
          <w:color w:val="000000"/>
          <w:kern w:val="2"/>
          <w:sz w:val="36"/>
          <w:szCs w:val="36"/>
        </w:rPr>
        <w:t>中医临床路径</w:t>
      </w:r>
    </w:p>
    <w:p w:rsidR="00A51D1A" w:rsidRDefault="00A51D1A" w:rsidP="003A38F3">
      <w:pPr>
        <w:spacing w:line="500" w:lineRule="exact"/>
        <w:jc w:val="center"/>
        <w:rPr>
          <w:rFonts w:ascii="方正小标宋简体" w:eastAsia="方正小标宋简体" w:hAnsi="宋体" w:cs="Times New Roman"/>
          <w:color w:val="000000"/>
          <w:kern w:val="2"/>
          <w:sz w:val="36"/>
          <w:szCs w:val="36"/>
        </w:rPr>
      </w:pPr>
      <w:r w:rsidRPr="00337796">
        <w:rPr>
          <w:rFonts w:ascii="方正小标宋简体" w:eastAsia="方正小标宋简体" w:hAnsi="宋体" w:cs="方正小标宋简体" w:hint="eastAsia"/>
          <w:color w:val="000000"/>
          <w:kern w:val="2"/>
          <w:sz w:val="36"/>
          <w:szCs w:val="36"/>
        </w:rPr>
        <w:t>（</w:t>
      </w:r>
      <w:r w:rsidRPr="00337796">
        <w:rPr>
          <w:rFonts w:ascii="方正小标宋简体" w:eastAsia="方正小标宋简体" w:hAnsi="宋体" w:cs="方正小标宋简体"/>
          <w:color w:val="000000"/>
          <w:kern w:val="2"/>
          <w:sz w:val="36"/>
          <w:szCs w:val="36"/>
        </w:rPr>
        <w:t>2018</w:t>
      </w:r>
      <w:r w:rsidRPr="00337796">
        <w:rPr>
          <w:rFonts w:ascii="方正小标宋简体" w:eastAsia="方正小标宋简体" w:hAnsi="宋体" w:cs="方正小标宋简体" w:hint="eastAsia"/>
          <w:color w:val="000000"/>
          <w:kern w:val="2"/>
          <w:sz w:val="36"/>
          <w:szCs w:val="36"/>
        </w:rPr>
        <w:t>年版）</w:t>
      </w:r>
    </w:p>
    <w:p w:rsidR="00A51D1A" w:rsidRPr="00337796" w:rsidRDefault="00A51D1A" w:rsidP="00337796">
      <w:pPr>
        <w:spacing w:line="400" w:lineRule="exact"/>
        <w:jc w:val="center"/>
        <w:rPr>
          <w:rFonts w:ascii="方正小标宋简体" w:eastAsia="方正小标宋简体" w:hAnsi="宋体" w:cs="Times New Roman"/>
          <w:color w:val="000000"/>
          <w:kern w:val="2"/>
          <w:sz w:val="36"/>
          <w:szCs w:val="36"/>
        </w:rPr>
      </w:pP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路径说明：本路径适用于西医诊断为慢性肝衰竭的住院患者。</w:t>
      </w:r>
    </w:p>
    <w:p w:rsidR="00EA389E" w:rsidRDefault="00A51D1A">
      <w:pPr>
        <w:spacing w:line="400" w:lineRule="exact"/>
        <w:ind w:firstLineChars="196" w:firstLine="470"/>
        <w:rPr>
          <w:rFonts w:ascii="黑体" w:eastAsia="黑体" w:hAnsi="Calibri" w:cs="Times New Roman"/>
          <w:color w:val="000000"/>
          <w:kern w:val="2"/>
          <w:sz w:val="24"/>
          <w:szCs w:val="24"/>
        </w:rPr>
      </w:pPr>
      <w:r w:rsidRPr="002B2A86">
        <w:rPr>
          <w:rFonts w:ascii="黑体" w:eastAsia="黑体" w:hAnsi="Calibri" w:cs="黑体" w:hint="eastAsia"/>
          <w:color w:val="000000"/>
          <w:kern w:val="2"/>
          <w:sz w:val="24"/>
          <w:szCs w:val="24"/>
        </w:rPr>
        <w:t>一、肝瘟</w:t>
      </w:r>
      <w:r w:rsidRPr="002B2A86">
        <w:rPr>
          <w:rFonts w:ascii="黑体" w:eastAsia="黑体" w:hAnsi="Calibri" w:cs="黑体"/>
          <w:color w:val="000000"/>
          <w:kern w:val="2"/>
          <w:sz w:val="24"/>
          <w:szCs w:val="24"/>
        </w:rPr>
        <w:t>(</w:t>
      </w:r>
      <w:r w:rsidRPr="002B2A86">
        <w:rPr>
          <w:rFonts w:ascii="黑体" w:eastAsia="黑体" w:hAnsi="Calibri" w:cs="黑体" w:hint="eastAsia"/>
          <w:color w:val="000000"/>
          <w:kern w:val="2"/>
          <w:sz w:val="24"/>
          <w:szCs w:val="24"/>
        </w:rPr>
        <w:t>慢性肝衰竭</w:t>
      </w:r>
      <w:r w:rsidRPr="002B2A86">
        <w:rPr>
          <w:rFonts w:ascii="黑体" w:eastAsia="黑体" w:hAnsi="Calibri" w:cs="黑体"/>
          <w:color w:val="000000"/>
          <w:kern w:val="2"/>
          <w:sz w:val="24"/>
          <w:szCs w:val="24"/>
        </w:rPr>
        <w:t>)</w:t>
      </w:r>
      <w:r w:rsidRPr="002B2A86">
        <w:rPr>
          <w:rFonts w:ascii="黑体" w:eastAsia="黑体" w:hAnsi="Calibri" w:cs="黑体" w:hint="eastAsia"/>
          <w:color w:val="000000"/>
          <w:kern w:val="2"/>
          <w:sz w:val="24"/>
          <w:szCs w:val="24"/>
        </w:rPr>
        <w:t>中医临床路径标准住院流程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（一）适用对象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中医诊断：第一诊断为肝瘟（</w:t>
      </w:r>
      <w:r>
        <w:rPr>
          <w:rFonts w:ascii="宋体" w:hAnsi="宋体" w:cs="宋体"/>
          <w:sz w:val="24"/>
          <w:szCs w:val="24"/>
        </w:rPr>
        <w:t>TCD</w:t>
      </w:r>
      <w:r>
        <w:rPr>
          <w:rFonts w:ascii="宋体" w:hAnsi="宋体" w:cs="宋体" w:hint="eastAsia"/>
          <w:sz w:val="24"/>
          <w:szCs w:val="24"/>
        </w:rPr>
        <w:t>编码：</w:t>
      </w:r>
      <w:r>
        <w:rPr>
          <w:rFonts w:ascii="宋体" w:hAnsi="宋体" w:cs="宋体"/>
          <w:sz w:val="24"/>
          <w:szCs w:val="24"/>
        </w:rPr>
        <w:t>BNW220</w:t>
      </w:r>
      <w:r>
        <w:rPr>
          <w:rFonts w:ascii="宋体" w:hAnsi="宋体" w:cs="宋体" w:hint="eastAsia"/>
          <w:sz w:val="24"/>
          <w:szCs w:val="24"/>
        </w:rPr>
        <w:t>）。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西医诊断</w:t>
      </w:r>
      <w:r>
        <w:rPr>
          <w:rFonts w:ascii="宋体" w:hAnsi="宋体" w:cs="宋体"/>
          <w:sz w:val="24"/>
          <w:szCs w:val="24"/>
        </w:rPr>
        <w:t xml:space="preserve">: </w:t>
      </w:r>
      <w:r>
        <w:rPr>
          <w:rFonts w:ascii="宋体" w:hAnsi="宋体" w:cs="宋体" w:hint="eastAsia"/>
          <w:sz w:val="24"/>
          <w:szCs w:val="24"/>
        </w:rPr>
        <w:t>第一诊断为慢性肝衰竭（</w:t>
      </w:r>
      <w:r>
        <w:rPr>
          <w:rFonts w:ascii="宋体" w:hAnsi="宋体" w:cs="宋体"/>
          <w:sz w:val="24"/>
          <w:szCs w:val="24"/>
        </w:rPr>
        <w:t>ICD-10</w:t>
      </w:r>
      <w:r>
        <w:rPr>
          <w:rFonts w:ascii="宋体" w:hAnsi="宋体" w:cs="宋体" w:hint="eastAsia"/>
          <w:sz w:val="24"/>
          <w:szCs w:val="24"/>
        </w:rPr>
        <w:t>编码：</w:t>
      </w:r>
      <w:r>
        <w:rPr>
          <w:rFonts w:ascii="宋体" w:hAnsi="宋体" w:cs="宋体"/>
          <w:sz w:val="24"/>
          <w:szCs w:val="24"/>
        </w:rPr>
        <w:t>K72.101</w:t>
      </w:r>
      <w:r>
        <w:rPr>
          <w:rFonts w:ascii="宋体" w:hAnsi="宋体" w:cs="宋体" w:hint="eastAsia"/>
          <w:sz w:val="24"/>
          <w:szCs w:val="24"/>
        </w:rPr>
        <w:t>）。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（二）诊断依据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疾病诊断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）中医诊断标准：参照中华中医药学会发布的《</w:t>
      </w:r>
      <w:r>
        <w:rPr>
          <w:rFonts w:ascii="宋体" w:hAnsi="宋体" w:cs="宋体" w:hint="eastAsia"/>
          <w:color w:val="000000"/>
          <w:sz w:val="24"/>
          <w:szCs w:val="24"/>
        </w:rPr>
        <w:t>肝瘟</w:t>
      </w:r>
      <w:r>
        <w:rPr>
          <w:rFonts w:ascii="宋体" w:hAnsi="宋体" w:cs="宋体"/>
          <w:color w:val="000000"/>
          <w:sz w:val="24"/>
          <w:szCs w:val="24"/>
        </w:rPr>
        <w:t>(</w:t>
      </w:r>
      <w:r>
        <w:rPr>
          <w:rFonts w:ascii="宋体" w:hAnsi="宋体" w:cs="宋体" w:hint="eastAsia"/>
          <w:color w:val="000000"/>
          <w:sz w:val="24"/>
          <w:szCs w:val="24"/>
        </w:rPr>
        <w:t>慢性肝衰竭</w:t>
      </w:r>
      <w:r>
        <w:rPr>
          <w:rFonts w:ascii="宋体" w:hAnsi="宋体" w:cs="宋体"/>
          <w:color w:val="000000"/>
          <w:sz w:val="24"/>
          <w:szCs w:val="24"/>
        </w:rPr>
        <w:t>)</w:t>
      </w:r>
      <w:r>
        <w:rPr>
          <w:rFonts w:ascii="宋体" w:hAnsi="宋体" w:cs="宋体" w:hint="eastAsia"/>
          <w:color w:val="000000"/>
          <w:sz w:val="24"/>
          <w:szCs w:val="24"/>
        </w:rPr>
        <w:t>中医诊疗方案（</w:t>
      </w:r>
      <w:r>
        <w:rPr>
          <w:rFonts w:ascii="宋体" w:hAnsi="宋体" w:cs="宋体"/>
          <w:color w:val="000000"/>
          <w:sz w:val="24"/>
          <w:szCs w:val="24"/>
        </w:rPr>
        <w:t>2018</w:t>
      </w:r>
      <w:r>
        <w:rPr>
          <w:rFonts w:ascii="宋体" w:hAnsi="宋体" w:cs="宋体" w:hint="eastAsia"/>
          <w:color w:val="000000"/>
          <w:sz w:val="24"/>
          <w:szCs w:val="24"/>
        </w:rPr>
        <w:t>年版）》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kern w:val="2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）西医诊断标准：参考中华医学会感染病学分会肝功能衰竭与人工肝学组、中华医学会肝病学分会重型肝病与人工肝学组联合制订的《肝功能衰竭诊疗指南（</w:t>
      </w:r>
      <w:r>
        <w:rPr>
          <w:rFonts w:ascii="宋体" w:hAnsi="宋体" w:cs="宋体"/>
          <w:sz w:val="24"/>
          <w:szCs w:val="24"/>
        </w:rPr>
        <w:t>2012</w:t>
      </w:r>
      <w:r>
        <w:rPr>
          <w:rFonts w:ascii="宋体" w:hAnsi="宋体" w:cs="宋体" w:hint="eastAsia"/>
          <w:sz w:val="24"/>
          <w:szCs w:val="24"/>
        </w:rPr>
        <w:t>年版）》</w:t>
      </w:r>
      <w:r>
        <w:rPr>
          <w:rFonts w:ascii="宋体" w:hAnsi="宋体" w:cs="宋体" w:hint="eastAsia"/>
          <w:kern w:val="2"/>
          <w:sz w:val="24"/>
          <w:szCs w:val="24"/>
        </w:rPr>
        <w:t>。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证候诊断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trike/>
          <w:color w:val="00000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参照中华中医药学会发布的《</w:t>
      </w:r>
      <w:r>
        <w:rPr>
          <w:rFonts w:ascii="宋体" w:hAnsi="宋体" w:cs="宋体" w:hint="eastAsia"/>
          <w:color w:val="000000"/>
          <w:sz w:val="24"/>
          <w:szCs w:val="24"/>
        </w:rPr>
        <w:t>肝瘟</w:t>
      </w:r>
      <w:r>
        <w:rPr>
          <w:rFonts w:ascii="宋体" w:hAnsi="宋体" w:cs="宋体"/>
          <w:color w:val="000000"/>
          <w:sz w:val="24"/>
          <w:szCs w:val="24"/>
        </w:rPr>
        <w:t>(</w:t>
      </w:r>
      <w:r>
        <w:rPr>
          <w:rFonts w:ascii="宋体" w:hAnsi="宋体" w:cs="宋体" w:hint="eastAsia"/>
          <w:color w:val="000000"/>
          <w:sz w:val="24"/>
          <w:szCs w:val="24"/>
        </w:rPr>
        <w:t>慢性肝衰竭</w:t>
      </w:r>
      <w:r>
        <w:rPr>
          <w:rFonts w:ascii="宋体" w:hAnsi="宋体" w:cs="宋体"/>
          <w:color w:val="000000"/>
          <w:sz w:val="24"/>
          <w:szCs w:val="24"/>
        </w:rPr>
        <w:t>)</w:t>
      </w:r>
      <w:r>
        <w:rPr>
          <w:rFonts w:ascii="宋体" w:hAnsi="宋体" w:cs="宋体" w:hint="eastAsia"/>
          <w:color w:val="000000"/>
          <w:sz w:val="24"/>
          <w:szCs w:val="24"/>
        </w:rPr>
        <w:t>中医诊疗方案（</w:t>
      </w:r>
      <w:r>
        <w:rPr>
          <w:rFonts w:ascii="宋体" w:hAnsi="宋体" w:cs="宋体"/>
          <w:color w:val="000000"/>
          <w:sz w:val="24"/>
          <w:szCs w:val="24"/>
        </w:rPr>
        <w:t>2018</w:t>
      </w:r>
      <w:r>
        <w:rPr>
          <w:rFonts w:ascii="宋体" w:hAnsi="宋体" w:cs="宋体" w:hint="eastAsia"/>
          <w:color w:val="000000"/>
          <w:sz w:val="24"/>
          <w:szCs w:val="24"/>
        </w:rPr>
        <w:t>年版）》。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湿热蕴毒证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瘀热蕴毒证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阳虚瘀毒证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阴虚瘀毒证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（三）治疗方案的选择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color w:val="FF000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参照中华中医药学会发布的《</w:t>
      </w:r>
      <w:r>
        <w:rPr>
          <w:rFonts w:ascii="宋体" w:hAnsi="宋体" w:cs="宋体" w:hint="eastAsia"/>
          <w:color w:val="000000"/>
          <w:sz w:val="24"/>
          <w:szCs w:val="24"/>
        </w:rPr>
        <w:t>肝瘟</w:t>
      </w:r>
      <w:r>
        <w:rPr>
          <w:rFonts w:ascii="宋体" w:hAnsi="宋体" w:cs="宋体"/>
          <w:color w:val="000000"/>
          <w:sz w:val="24"/>
          <w:szCs w:val="24"/>
        </w:rPr>
        <w:t>(</w:t>
      </w:r>
      <w:r>
        <w:rPr>
          <w:rFonts w:ascii="宋体" w:hAnsi="宋体" w:cs="宋体" w:hint="eastAsia"/>
          <w:color w:val="000000"/>
          <w:sz w:val="24"/>
          <w:szCs w:val="24"/>
        </w:rPr>
        <w:t>慢性肝衰竭</w:t>
      </w:r>
      <w:r>
        <w:rPr>
          <w:rFonts w:ascii="宋体" w:hAnsi="宋体" w:cs="宋体"/>
          <w:color w:val="000000"/>
          <w:sz w:val="24"/>
          <w:szCs w:val="24"/>
        </w:rPr>
        <w:t>)</w:t>
      </w:r>
      <w:r>
        <w:rPr>
          <w:rFonts w:ascii="宋体" w:hAnsi="宋体" w:cs="宋体" w:hint="eastAsia"/>
          <w:color w:val="000000"/>
          <w:sz w:val="24"/>
          <w:szCs w:val="24"/>
        </w:rPr>
        <w:t>中医诊疗方案（</w:t>
      </w:r>
      <w:r>
        <w:rPr>
          <w:rFonts w:ascii="宋体" w:hAnsi="宋体" w:cs="宋体"/>
          <w:color w:val="000000"/>
          <w:sz w:val="24"/>
          <w:szCs w:val="24"/>
        </w:rPr>
        <w:t>2018</w:t>
      </w:r>
      <w:r>
        <w:rPr>
          <w:rFonts w:ascii="宋体" w:hAnsi="宋体" w:cs="宋体" w:hint="eastAsia"/>
          <w:color w:val="000000"/>
          <w:sz w:val="24"/>
          <w:szCs w:val="24"/>
        </w:rPr>
        <w:t>年版）》。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诊断明确，第一诊断为肝瘟（慢性肝衰竭）。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患者适合并接受中医药治疗。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（四）标准住院日</w:t>
      </w:r>
      <w:r>
        <w:rPr>
          <w:rFonts w:ascii="宋体" w:cs="宋体" w:hint="eastAsia"/>
          <w:sz w:val="24"/>
          <w:szCs w:val="24"/>
        </w:rPr>
        <w:t>≤</w:t>
      </w:r>
      <w:r>
        <w:rPr>
          <w:rFonts w:ascii="宋体" w:hAnsi="宋体" w:cs="宋体"/>
          <w:sz w:val="24"/>
          <w:szCs w:val="24"/>
        </w:rPr>
        <w:t>28</w:t>
      </w:r>
      <w:r>
        <w:rPr>
          <w:rFonts w:ascii="宋体" w:hAnsi="宋体" w:cs="宋体" w:hint="eastAsia"/>
          <w:sz w:val="24"/>
          <w:szCs w:val="24"/>
        </w:rPr>
        <w:t>天。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（五）进入路径标准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 w:rsidR="00157A9D">
        <w:rPr>
          <w:rFonts w:asci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第一诊断必须符合肝瘟（慢性肝衰竭）。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 w:rsidR="00157A9D">
        <w:rPr>
          <w:rFonts w:asci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在肝硬化基础上，肝功能进行性减退、出现症状急性加重或出现新的并发症，可以进入本路径。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 w:rsidR="00157A9D">
        <w:rPr>
          <w:rFonts w:asci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合并原发性肝癌、抗</w:t>
      </w:r>
      <w:r>
        <w:rPr>
          <w:rFonts w:ascii="宋体" w:hAnsi="宋体" w:cs="宋体"/>
          <w:sz w:val="24"/>
          <w:szCs w:val="24"/>
        </w:rPr>
        <w:t>HIV</w:t>
      </w:r>
      <w:r>
        <w:rPr>
          <w:rFonts w:ascii="宋体" w:hAnsi="宋体" w:cs="宋体" w:hint="eastAsia"/>
          <w:sz w:val="24"/>
          <w:szCs w:val="24"/>
        </w:rPr>
        <w:t>阳性者及其他严重疾病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如心脑血管病等</w:t>
      </w:r>
      <w:r>
        <w:rPr>
          <w:rFonts w:ascii="宋体" w:hAnsi="宋体" w:cs="宋体"/>
          <w:sz w:val="24"/>
          <w:szCs w:val="24"/>
        </w:rPr>
        <w:t>)</w:t>
      </w:r>
      <w:r>
        <w:rPr>
          <w:rFonts w:ascii="宋体" w:hAnsi="宋体" w:cs="宋体" w:hint="eastAsia"/>
          <w:sz w:val="24"/>
          <w:szCs w:val="24"/>
        </w:rPr>
        <w:t>和精神</w:t>
      </w:r>
      <w:r>
        <w:rPr>
          <w:rFonts w:ascii="宋体" w:hAnsi="宋体" w:cs="宋体" w:hint="eastAsia"/>
          <w:sz w:val="24"/>
          <w:szCs w:val="24"/>
        </w:rPr>
        <w:lastRenderedPageBreak/>
        <w:t>病等影响疗效评价者，不进入本路径。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 w:rsidR="00157A9D">
        <w:rPr>
          <w:rFonts w:asci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患者同时具有其他疾病，但不需特殊处理也不影响第一诊断的临床路径流程实施时，可进入本路径。</w:t>
      </w:r>
    </w:p>
    <w:p w:rsidR="00EA389E" w:rsidRDefault="00A51D1A">
      <w:pPr>
        <w:spacing w:line="400" w:lineRule="exact"/>
        <w:ind w:firstLine="36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（六）中医证候学观察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观察并记录身目黄染、口干苦、乏力、食欲不振、腹胀、腹水、神志、行为、出血等症状或体征及其变化情况，注意舌像、脉象的动态变化。</w:t>
      </w:r>
    </w:p>
    <w:p w:rsidR="00EA389E" w:rsidRDefault="00A51D1A">
      <w:pPr>
        <w:pStyle w:val="Default"/>
        <w:spacing w:line="400" w:lineRule="exact"/>
        <w:ind w:firstLine="480"/>
        <w:rPr>
          <w:rFonts w:ascii="宋体" w:eastAsia="宋体" w:hAnsi="宋体" w:cs="Times New Roman"/>
          <w:color w:val="auto"/>
        </w:rPr>
      </w:pPr>
      <w:r>
        <w:rPr>
          <w:rFonts w:ascii="宋体" w:eastAsia="宋体" w:hAnsi="宋体" w:cs="宋体" w:hint="eastAsia"/>
          <w:color w:val="auto"/>
        </w:rPr>
        <w:t>（七）入院检查项目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必需的检查项目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）血常规、尿常规、大便常规；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）肝功能、肾功能、凝血项、血糖、血清电解质；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）血清甲胎蛋白（</w:t>
      </w:r>
      <w:r>
        <w:rPr>
          <w:rFonts w:ascii="宋体" w:hAnsi="宋体" w:cs="宋体"/>
          <w:sz w:val="24"/>
          <w:szCs w:val="24"/>
        </w:rPr>
        <w:t>AFP</w:t>
      </w:r>
      <w:r>
        <w:rPr>
          <w:rFonts w:ascii="宋体" w:hAnsi="宋体" w:cs="宋体" w:hint="eastAsia"/>
          <w:sz w:val="24"/>
          <w:szCs w:val="24"/>
        </w:rPr>
        <w:t>）；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）血清乙型肝炎、丙型肝炎病毒相关检测；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）心电图、腹部</w:t>
      </w:r>
      <w:r>
        <w:rPr>
          <w:rFonts w:ascii="宋体" w:hAnsi="宋体" w:cs="宋体"/>
          <w:sz w:val="24"/>
          <w:szCs w:val="24"/>
        </w:rPr>
        <w:t>B</w:t>
      </w:r>
      <w:r>
        <w:rPr>
          <w:rFonts w:ascii="宋体" w:hAnsi="宋体" w:cs="宋体" w:hint="eastAsia"/>
          <w:sz w:val="24"/>
          <w:szCs w:val="24"/>
        </w:rPr>
        <w:t>超、胸片。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 w:rsidR="00157A9D">
        <w:rPr>
          <w:rFonts w:asci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可选择的检查项目：根据病情需要，可选择血清内毒素定量、细菌培养、血氨、甲状腺功能、自身抗体、</w:t>
      </w:r>
      <w:r>
        <w:rPr>
          <w:rFonts w:ascii="宋体" w:hAnsi="宋体" w:cs="宋体"/>
          <w:sz w:val="24"/>
          <w:szCs w:val="24"/>
        </w:rPr>
        <w:t>CT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MRI</w:t>
      </w:r>
      <w:r>
        <w:rPr>
          <w:rFonts w:ascii="宋体" w:hAnsi="宋体" w:cs="宋体" w:hint="eastAsia"/>
          <w:sz w:val="24"/>
          <w:szCs w:val="24"/>
        </w:rPr>
        <w:t>等。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（八）治疗方法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参照中华中医药学会发布的《</w:t>
      </w:r>
      <w:r>
        <w:rPr>
          <w:rFonts w:ascii="宋体" w:hAnsi="宋体" w:cs="宋体" w:hint="eastAsia"/>
          <w:color w:val="000000"/>
          <w:sz w:val="24"/>
          <w:szCs w:val="24"/>
        </w:rPr>
        <w:t>肝瘟</w:t>
      </w:r>
      <w:r>
        <w:rPr>
          <w:rFonts w:ascii="宋体" w:hAnsi="宋体" w:cs="宋体"/>
          <w:color w:val="000000"/>
          <w:sz w:val="24"/>
          <w:szCs w:val="24"/>
        </w:rPr>
        <w:t>(</w:t>
      </w:r>
      <w:r>
        <w:rPr>
          <w:rFonts w:ascii="宋体" w:hAnsi="宋体" w:cs="宋体" w:hint="eastAsia"/>
          <w:color w:val="000000"/>
          <w:sz w:val="24"/>
          <w:szCs w:val="24"/>
        </w:rPr>
        <w:t>慢性肝衰竭</w:t>
      </w:r>
      <w:r>
        <w:rPr>
          <w:rFonts w:ascii="宋体" w:hAnsi="宋体" w:cs="宋体"/>
          <w:color w:val="000000"/>
          <w:sz w:val="24"/>
          <w:szCs w:val="24"/>
        </w:rPr>
        <w:t>)</w:t>
      </w:r>
      <w:r>
        <w:rPr>
          <w:rFonts w:ascii="宋体" w:hAnsi="宋体" w:cs="宋体" w:hint="eastAsia"/>
          <w:color w:val="000000"/>
          <w:sz w:val="24"/>
          <w:szCs w:val="24"/>
        </w:rPr>
        <w:t>中医诊疗方案（</w:t>
      </w:r>
      <w:r>
        <w:rPr>
          <w:rFonts w:ascii="宋体" w:hAnsi="宋体" w:cs="宋体"/>
          <w:color w:val="000000"/>
          <w:sz w:val="24"/>
          <w:szCs w:val="24"/>
        </w:rPr>
        <w:t>2018</w:t>
      </w:r>
      <w:r>
        <w:rPr>
          <w:rFonts w:ascii="宋体" w:hAnsi="宋体" w:cs="宋体" w:hint="eastAsia"/>
          <w:color w:val="000000"/>
          <w:sz w:val="24"/>
          <w:szCs w:val="24"/>
        </w:rPr>
        <w:t>年版）》。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 w:rsidR="000709EC">
        <w:rPr>
          <w:rFonts w:ascii="宋体" w:hAnsi="宋体" w:cs="宋体" w:hint="eastAsia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辨证选择口服中药汤剂、中成药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）湿热蕴毒证：祛湿解毒、凉血化瘀。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）瘀热蕴毒证：化瘀解毒、健脾和胃。</w:t>
      </w:r>
    </w:p>
    <w:p w:rsidR="00EA389E" w:rsidRDefault="00A51D1A">
      <w:pPr>
        <w:spacing w:line="400" w:lineRule="exac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）阳虚瘀毒证：温阳利水、活血化瘀。</w:t>
      </w:r>
    </w:p>
    <w:p w:rsidR="00EA389E" w:rsidRDefault="00A51D1A">
      <w:pPr>
        <w:autoSpaceDE w:val="0"/>
        <w:autoSpaceDN w:val="0"/>
        <w:adjustRightInd w:val="0"/>
        <w:spacing w:line="400" w:lineRule="exact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）阴虚瘀毒证：滋补肝肾、化瘀解毒。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 w:rsidR="000709EC">
        <w:rPr>
          <w:rFonts w:ascii="宋体" w:hAnsi="宋体" w:cs="宋体" w:hint="eastAsia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辨证选择静脉滴注中药注射液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 w:rsidR="000709EC">
        <w:rPr>
          <w:rFonts w:ascii="宋体" w:hAnsi="宋体" w:cs="宋体" w:hint="eastAsia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特色疗法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）中药灌肠</w:t>
      </w:r>
    </w:p>
    <w:p w:rsidR="00EA389E" w:rsidRDefault="00A51D1A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）中药外敷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 w:rsidR="00157A9D">
        <w:rPr>
          <w:rFonts w:asci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其他疗法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 w:rsidR="00157A9D">
        <w:rPr>
          <w:rFonts w:asci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内科基础治疗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 w:rsidR="00157A9D">
        <w:rPr>
          <w:rFonts w:asci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护理调摄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（九）出院标准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）乏力、纳差、腹胀、出血倾向等症状明显好转，肝性脑病等并发症得到有效控制。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）黄疸、腹水等体征明显改善。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（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）肝功能指标明显改善：总胆红素（</w:t>
      </w:r>
      <w:r>
        <w:rPr>
          <w:rFonts w:ascii="宋体" w:hAnsi="宋体" w:cs="宋体"/>
          <w:sz w:val="24"/>
          <w:szCs w:val="24"/>
        </w:rPr>
        <w:t>TBiL</w:t>
      </w:r>
      <w:r>
        <w:rPr>
          <w:rFonts w:ascii="宋体" w:hAnsi="宋体" w:cs="宋体" w:hint="eastAsia"/>
          <w:sz w:val="24"/>
          <w:szCs w:val="24"/>
        </w:rPr>
        <w:t>）降至正常值上限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倍以下，凝血酶原活动度（</w:t>
      </w:r>
      <w:r>
        <w:rPr>
          <w:rFonts w:ascii="宋体" w:hAnsi="宋体" w:cs="宋体"/>
          <w:sz w:val="24"/>
          <w:szCs w:val="24"/>
        </w:rPr>
        <w:t>PTA</w:t>
      </w:r>
      <w:r>
        <w:rPr>
          <w:rFonts w:ascii="宋体" w:hAnsi="宋体" w:cs="宋体" w:hint="eastAsia"/>
          <w:sz w:val="24"/>
          <w:szCs w:val="24"/>
        </w:rPr>
        <w:t>）＞</w:t>
      </w:r>
      <w:r>
        <w:rPr>
          <w:rFonts w:ascii="宋体" w:hAnsi="宋体" w:cs="宋体"/>
          <w:sz w:val="24"/>
          <w:szCs w:val="24"/>
        </w:rPr>
        <w:t>40</w:t>
      </w:r>
      <w:r>
        <w:rPr>
          <w:rFonts w:ascii="宋体" w:hAnsi="宋体" w:cs="宋体" w:hint="eastAsia"/>
          <w:sz w:val="24"/>
          <w:szCs w:val="24"/>
        </w:rPr>
        <w:t>％或国际标准比值（</w:t>
      </w:r>
      <w:r>
        <w:rPr>
          <w:rFonts w:ascii="宋体" w:hAnsi="宋体" w:cs="宋体"/>
          <w:sz w:val="24"/>
          <w:szCs w:val="24"/>
        </w:rPr>
        <w:t>INR</w:t>
      </w:r>
      <w:r>
        <w:rPr>
          <w:rFonts w:ascii="宋体" w:hAnsi="宋体" w:cs="宋体" w:hint="eastAsia"/>
          <w:sz w:val="24"/>
          <w:szCs w:val="24"/>
        </w:rPr>
        <w:t>）＜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cs="宋体"/>
          <w:sz w:val="24"/>
          <w:szCs w:val="24"/>
        </w:rPr>
        <w:t>.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（十）</w:t>
      </w:r>
      <w:r>
        <w:rPr>
          <w:rFonts w:ascii="宋体" w:hAnsi="宋体" w:cs="宋体" w:hint="eastAsia"/>
          <w:color w:val="000000"/>
          <w:sz w:val="24"/>
          <w:szCs w:val="24"/>
        </w:rPr>
        <w:t>变异及原因分</w:t>
      </w:r>
      <w:r>
        <w:rPr>
          <w:rFonts w:ascii="宋体" w:hAnsi="宋体" w:cs="宋体" w:hint="eastAsia"/>
          <w:sz w:val="24"/>
          <w:szCs w:val="24"/>
        </w:rPr>
        <w:t>析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 w:rsidR="00157A9D">
        <w:rPr>
          <w:rFonts w:asci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病情变化，需要延长住院时间，增加住院费用。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 w:rsidR="00157A9D">
        <w:rPr>
          <w:rFonts w:asci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合并有其他系统疾病者，治疗期间该疾病病情加重，需要特殊处理，退出本路径。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 w:rsidR="00157A9D">
        <w:rPr>
          <w:rFonts w:asci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治疗过程中，出现</w:t>
      </w:r>
      <w:r>
        <w:rPr>
          <w:rFonts w:ascii="宋体" w:cs="宋体" w:hint="eastAsia"/>
          <w:sz w:val="24"/>
          <w:szCs w:val="24"/>
        </w:rPr>
        <w:t>Ⅲ</w:t>
      </w:r>
      <w:r>
        <w:rPr>
          <w:rFonts w:ascii="宋体" w:hAnsi="宋体" w:cs="宋体" w:hint="eastAsia"/>
          <w:sz w:val="24"/>
          <w:szCs w:val="24"/>
        </w:rPr>
        <w:t>期及以上肝性脑病、发生消化道大出血、严重感染（包括感染性休克、深部真菌感染、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个部位以上感染、二重感染等）、Ⅰ型肝肾综合征，或</w:t>
      </w: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周内出现死亡、自动出院、肝移植、需要人工肝治疗、需要特殊处理，退出本路径。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 w:rsidR="00157A9D">
        <w:rPr>
          <w:rFonts w:asci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治疗过程中，出现或并发其他严重疾病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如心脑血管意外、胰腺炎、肺栓塞</w:t>
      </w:r>
      <w:r>
        <w:rPr>
          <w:rFonts w:ascii="宋体" w:hAnsi="宋体" w:cs="宋体"/>
          <w:sz w:val="24"/>
          <w:szCs w:val="24"/>
        </w:rPr>
        <w:t>)</w:t>
      </w:r>
      <w:r>
        <w:rPr>
          <w:rFonts w:ascii="宋体" w:hAnsi="宋体" w:cs="宋体" w:hint="eastAsia"/>
          <w:sz w:val="24"/>
          <w:szCs w:val="24"/>
        </w:rPr>
        <w:t>等，或发现合并有原发性肝癌或其他肿瘤者，退出本路径。</w:t>
      </w:r>
    </w:p>
    <w:p w:rsidR="00EA389E" w:rsidRDefault="00A51D1A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 w:rsidR="00157A9D">
        <w:rPr>
          <w:rFonts w:asci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因患者及其家属意愿而影响本路径执行时，退出本路径。</w:t>
      </w:r>
    </w:p>
    <w:p w:rsidR="00A51D1A" w:rsidRDefault="00A51D1A" w:rsidP="00CE1ACA">
      <w:pPr>
        <w:spacing w:line="360" w:lineRule="auto"/>
        <w:ind w:firstLineChars="225" w:firstLine="540"/>
        <w:rPr>
          <w:rFonts w:ascii="宋体" w:cs="Times New Roman"/>
          <w:sz w:val="24"/>
          <w:szCs w:val="24"/>
        </w:rPr>
      </w:pPr>
    </w:p>
    <w:p w:rsidR="00A51D1A" w:rsidRDefault="00A51D1A" w:rsidP="00CE1ACA">
      <w:pPr>
        <w:spacing w:line="360" w:lineRule="auto"/>
        <w:ind w:firstLineChars="225" w:firstLine="540"/>
        <w:rPr>
          <w:rFonts w:ascii="宋体" w:cs="Times New Roman"/>
          <w:sz w:val="24"/>
          <w:szCs w:val="24"/>
        </w:rPr>
      </w:pPr>
    </w:p>
    <w:p w:rsidR="00A51D1A" w:rsidRPr="002B2A86" w:rsidRDefault="00A51D1A" w:rsidP="00CE1ACA">
      <w:pPr>
        <w:spacing w:line="400" w:lineRule="exact"/>
        <w:ind w:firstLineChars="196" w:firstLine="470"/>
        <w:rPr>
          <w:rFonts w:ascii="宋体" w:cs="宋体"/>
          <w:b/>
          <w:bCs/>
          <w:sz w:val="24"/>
          <w:szCs w:val="24"/>
        </w:rPr>
      </w:pPr>
      <w:r>
        <w:rPr>
          <w:rFonts w:ascii="宋体" w:cs="Times New Roman"/>
          <w:sz w:val="24"/>
          <w:szCs w:val="24"/>
        </w:rPr>
        <w:br w:type="page"/>
      </w:r>
      <w:r w:rsidRPr="002B2A86">
        <w:rPr>
          <w:rFonts w:ascii="黑体" w:eastAsia="黑体" w:hAnsi="Calibri" w:cs="黑体" w:hint="eastAsia"/>
          <w:color w:val="000000"/>
          <w:kern w:val="2"/>
          <w:sz w:val="24"/>
          <w:szCs w:val="24"/>
        </w:rPr>
        <w:lastRenderedPageBreak/>
        <w:t>二、肝瘟（慢性肝衰竭）中医临床路径标准住院表单</w:t>
      </w:r>
    </w:p>
    <w:p w:rsidR="00A51D1A" w:rsidRPr="002B2A86" w:rsidRDefault="00A51D1A" w:rsidP="002B2A86">
      <w:pPr>
        <w:widowControl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1"/>
          <w:szCs w:val="21"/>
        </w:rPr>
        <w:t>适用对象：第一诊断：肝瘟（慢性肝衰竭）（</w:t>
      </w:r>
      <w:r>
        <w:rPr>
          <w:rFonts w:ascii="宋体" w:hAnsi="宋体" w:cs="宋体"/>
          <w:sz w:val="24"/>
          <w:szCs w:val="24"/>
        </w:rPr>
        <w:t>TCD</w:t>
      </w:r>
      <w:r>
        <w:rPr>
          <w:rFonts w:ascii="宋体" w:hAnsi="宋体" w:cs="宋体" w:hint="eastAsia"/>
          <w:sz w:val="24"/>
          <w:szCs w:val="24"/>
        </w:rPr>
        <w:t>编码：</w:t>
      </w:r>
      <w:r>
        <w:rPr>
          <w:rFonts w:ascii="宋体" w:hAnsi="宋体" w:cs="宋体"/>
          <w:sz w:val="24"/>
          <w:szCs w:val="24"/>
        </w:rPr>
        <w:t>BNW220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/>
          <w:sz w:val="24"/>
          <w:szCs w:val="24"/>
        </w:rPr>
        <w:t>ICD-10</w:t>
      </w:r>
      <w:r>
        <w:rPr>
          <w:rFonts w:ascii="宋体" w:hAnsi="宋体" w:cs="宋体" w:hint="eastAsia"/>
          <w:sz w:val="24"/>
          <w:szCs w:val="24"/>
        </w:rPr>
        <w:t>编码：</w:t>
      </w:r>
      <w:r>
        <w:rPr>
          <w:rFonts w:ascii="宋体" w:hAnsi="宋体" w:cs="宋体"/>
          <w:sz w:val="24"/>
          <w:szCs w:val="24"/>
        </w:rPr>
        <w:t>K72.101</w:t>
      </w:r>
      <w:r>
        <w:rPr>
          <w:rFonts w:ascii="宋体" w:hAnsi="宋体" w:cs="宋体" w:hint="eastAsia"/>
          <w:sz w:val="21"/>
          <w:szCs w:val="21"/>
        </w:rPr>
        <w:t>）</w:t>
      </w:r>
    </w:p>
    <w:p w:rsidR="00A51D1A" w:rsidRPr="00060316" w:rsidRDefault="00A51D1A" w:rsidP="00060316">
      <w:pPr>
        <w:spacing w:line="360" w:lineRule="auto"/>
        <w:rPr>
          <w:rFonts w:ascii="宋体" w:cs="Times New Roman"/>
          <w:sz w:val="21"/>
          <w:szCs w:val="21"/>
          <w:u w:val="single"/>
        </w:rPr>
      </w:pPr>
      <w:r w:rsidRPr="00060316">
        <w:rPr>
          <w:rFonts w:ascii="宋体" w:hAnsi="宋体" w:cs="宋体" w:hint="eastAsia"/>
          <w:sz w:val="21"/>
          <w:szCs w:val="21"/>
        </w:rPr>
        <w:t>患者姓名：</w:t>
      </w:r>
      <w:r w:rsidRPr="00060316">
        <w:rPr>
          <w:rFonts w:ascii="宋体" w:hAnsi="宋体" w:cs="宋体"/>
          <w:sz w:val="21"/>
          <w:szCs w:val="21"/>
          <w:u w:val="single"/>
        </w:rPr>
        <w:t xml:space="preserve">          </w:t>
      </w:r>
      <w:r w:rsidRPr="00060316">
        <w:rPr>
          <w:rFonts w:ascii="宋体" w:hAnsi="宋体" w:cs="宋体" w:hint="eastAsia"/>
          <w:sz w:val="21"/>
          <w:szCs w:val="21"/>
        </w:rPr>
        <w:t>性别：</w:t>
      </w:r>
      <w:r w:rsidRPr="00060316">
        <w:rPr>
          <w:rFonts w:ascii="宋体" w:hAnsi="宋体" w:cs="宋体"/>
          <w:sz w:val="21"/>
          <w:szCs w:val="21"/>
          <w:u w:val="single"/>
        </w:rPr>
        <w:t xml:space="preserve">    </w:t>
      </w:r>
      <w:r w:rsidRPr="00060316">
        <w:rPr>
          <w:rFonts w:ascii="宋体" w:hAnsi="宋体" w:cs="宋体" w:hint="eastAsia"/>
          <w:sz w:val="21"/>
          <w:szCs w:val="21"/>
        </w:rPr>
        <w:t>年龄：</w:t>
      </w:r>
      <w:r w:rsidRPr="00060316">
        <w:rPr>
          <w:rFonts w:ascii="宋体" w:hAnsi="宋体" w:cs="宋体"/>
          <w:sz w:val="21"/>
          <w:szCs w:val="21"/>
          <w:u w:val="single"/>
        </w:rPr>
        <w:t xml:space="preserve">    </w:t>
      </w:r>
      <w:r w:rsidRPr="00060316">
        <w:rPr>
          <w:rFonts w:ascii="宋体" w:hAnsi="宋体" w:cs="宋体" w:hint="eastAsia"/>
          <w:sz w:val="21"/>
          <w:szCs w:val="21"/>
        </w:rPr>
        <w:t>门诊号：</w:t>
      </w:r>
      <w:r w:rsidRPr="00060316">
        <w:rPr>
          <w:rFonts w:ascii="宋体" w:hAnsi="宋体" w:cs="宋体"/>
          <w:sz w:val="21"/>
          <w:szCs w:val="21"/>
          <w:u w:val="single"/>
        </w:rPr>
        <w:t xml:space="preserve">         </w:t>
      </w:r>
      <w:r w:rsidRPr="00060316">
        <w:rPr>
          <w:rFonts w:ascii="宋体" w:hAnsi="宋体" w:cs="宋体" w:hint="eastAsia"/>
          <w:sz w:val="21"/>
          <w:szCs w:val="21"/>
        </w:rPr>
        <w:t>住院号：</w:t>
      </w:r>
      <w:r w:rsidRPr="00060316">
        <w:rPr>
          <w:rFonts w:ascii="宋体" w:hAnsi="宋体" w:cs="宋体"/>
          <w:sz w:val="21"/>
          <w:szCs w:val="21"/>
          <w:u w:val="single"/>
        </w:rPr>
        <w:t xml:space="preserve">           </w:t>
      </w:r>
    </w:p>
    <w:p w:rsidR="00A51D1A" w:rsidRPr="00060316" w:rsidRDefault="00A51D1A" w:rsidP="00060316">
      <w:pPr>
        <w:spacing w:line="360" w:lineRule="auto"/>
        <w:rPr>
          <w:rFonts w:ascii="宋体" w:cs="Times New Roman"/>
          <w:sz w:val="21"/>
          <w:szCs w:val="21"/>
        </w:rPr>
      </w:pPr>
      <w:r w:rsidRPr="00060316">
        <w:rPr>
          <w:rFonts w:ascii="宋体" w:hAnsi="宋体" w:cs="宋体" w:hint="eastAsia"/>
          <w:sz w:val="21"/>
          <w:szCs w:val="21"/>
        </w:rPr>
        <w:t>发病时间：</w:t>
      </w:r>
      <w:r w:rsidRPr="00060316">
        <w:rPr>
          <w:rFonts w:ascii="宋体" w:hAnsi="宋体" w:cs="宋体"/>
          <w:sz w:val="21"/>
          <w:szCs w:val="21"/>
          <w:u w:val="single"/>
        </w:rPr>
        <w:t xml:space="preserve">   </w:t>
      </w:r>
      <w:r w:rsidRPr="00060316">
        <w:rPr>
          <w:rFonts w:ascii="宋体" w:hAnsi="宋体" w:cs="宋体" w:hint="eastAsia"/>
          <w:sz w:val="21"/>
          <w:szCs w:val="21"/>
        </w:rPr>
        <w:t>年</w:t>
      </w:r>
      <w:r w:rsidRPr="00060316">
        <w:rPr>
          <w:rFonts w:ascii="宋体" w:hAnsi="宋体" w:cs="宋体"/>
          <w:sz w:val="21"/>
          <w:szCs w:val="21"/>
          <w:u w:val="single"/>
        </w:rPr>
        <w:t xml:space="preserve">  </w:t>
      </w:r>
      <w:r w:rsidRPr="00060316">
        <w:rPr>
          <w:rFonts w:ascii="宋体" w:hAnsi="宋体" w:cs="宋体" w:hint="eastAsia"/>
          <w:sz w:val="21"/>
          <w:szCs w:val="21"/>
        </w:rPr>
        <w:t>月</w:t>
      </w:r>
      <w:r w:rsidRPr="00060316">
        <w:rPr>
          <w:rFonts w:ascii="宋体" w:hAnsi="宋体" w:cs="宋体"/>
          <w:sz w:val="21"/>
          <w:szCs w:val="21"/>
          <w:u w:val="single"/>
        </w:rPr>
        <w:t xml:space="preserve">  </w:t>
      </w:r>
      <w:r w:rsidRPr="00060316">
        <w:rPr>
          <w:rFonts w:ascii="宋体" w:hAnsi="宋体" w:cs="宋体" w:hint="eastAsia"/>
          <w:sz w:val="21"/>
          <w:szCs w:val="21"/>
        </w:rPr>
        <w:t>日</w:t>
      </w:r>
      <w:r w:rsidRPr="00060316">
        <w:rPr>
          <w:rFonts w:ascii="宋体" w:hAnsi="宋体" w:cs="宋体"/>
          <w:sz w:val="21"/>
          <w:szCs w:val="21"/>
          <w:u w:val="single"/>
        </w:rPr>
        <w:t xml:space="preserve">  </w:t>
      </w:r>
      <w:r w:rsidRPr="00060316">
        <w:rPr>
          <w:rFonts w:ascii="宋体" w:hAnsi="宋体" w:cs="宋体" w:hint="eastAsia"/>
          <w:sz w:val="21"/>
          <w:szCs w:val="21"/>
        </w:rPr>
        <w:t>时</w:t>
      </w:r>
      <w:r w:rsidRPr="00060316">
        <w:rPr>
          <w:rFonts w:ascii="宋体" w:hAnsi="宋体" w:cs="宋体"/>
          <w:sz w:val="21"/>
          <w:szCs w:val="21"/>
          <w:u w:val="single"/>
        </w:rPr>
        <w:t xml:space="preserve">  </w:t>
      </w:r>
      <w:r w:rsidRPr="00060316">
        <w:rPr>
          <w:rFonts w:ascii="宋体" w:hAnsi="宋体" w:cs="宋体" w:hint="eastAsia"/>
          <w:sz w:val="21"/>
          <w:szCs w:val="21"/>
        </w:rPr>
        <w:t>分</w:t>
      </w:r>
      <w:r w:rsidRPr="00060316">
        <w:rPr>
          <w:rFonts w:ascii="宋体" w:hAnsi="宋体" w:cs="宋体"/>
          <w:sz w:val="21"/>
          <w:szCs w:val="21"/>
        </w:rPr>
        <w:t xml:space="preserve">  </w:t>
      </w:r>
      <w:r w:rsidRPr="00060316">
        <w:rPr>
          <w:rFonts w:ascii="宋体" w:hAnsi="宋体" w:cs="宋体" w:hint="eastAsia"/>
          <w:sz w:val="21"/>
          <w:szCs w:val="21"/>
        </w:rPr>
        <w:t>住院日期：</w:t>
      </w:r>
      <w:r w:rsidRPr="00060316">
        <w:rPr>
          <w:rFonts w:ascii="宋体" w:hAnsi="宋体" w:cs="宋体"/>
          <w:sz w:val="21"/>
          <w:szCs w:val="21"/>
          <w:u w:val="single"/>
        </w:rPr>
        <w:t xml:space="preserve">   </w:t>
      </w:r>
      <w:r w:rsidRPr="00060316">
        <w:rPr>
          <w:rFonts w:ascii="宋体" w:hAnsi="宋体" w:cs="宋体" w:hint="eastAsia"/>
          <w:sz w:val="21"/>
          <w:szCs w:val="21"/>
        </w:rPr>
        <w:t>年</w:t>
      </w:r>
      <w:r w:rsidRPr="00060316">
        <w:rPr>
          <w:rFonts w:ascii="宋体" w:hAnsi="宋体" w:cs="宋体"/>
          <w:sz w:val="21"/>
          <w:szCs w:val="21"/>
          <w:u w:val="single"/>
        </w:rPr>
        <w:t xml:space="preserve">  </w:t>
      </w:r>
      <w:r w:rsidRPr="00060316">
        <w:rPr>
          <w:rFonts w:ascii="宋体" w:hAnsi="宋体" w:cs="宋体" w:hint="eastAsia"/>
          <w:sz w:val="21"/>
          <w:szCs w:val="21"/>
        </w:rPr>
        <w:t>月</w:t>
      </w:r>
      <w:r w:rsidRPr="00060316">
        <w:rPr>
          <w:rFonts w:ascii="宋体" w:hAnsi="宋体" w:cs="宋体"/>
          <w:sz w:val="21"/>
          <w:szCs w:val="21"/>
          <w:u w:val="single"/>
        </w:rPr>
        <w:t xml:space="preserve">  </w:t>
      </w:r>
      <w:r w:rsidRPr="00060316">
        <w:rPr>
          <w:rFonts w:ascii="宋体" w:hAnsi="宋体" w:cs="宋体" w:hint="eastAsia"/>
          <w:sz w:val="21"/>
          <w:szCs w:val="21"/>
        </w:rPr>
        <w:t>日</w:t>
      </w:r>
      <w:r w:rsidRPr="00060316">
        <w:rPr>
          <w:rFonts w:ascii="宋体" w:hAnsi="宋体" w:cs="宋体"/>
          <w:sz w:val="21"/>
          <w:szCs w:val="21"/>
        </w:rPr>
        <w:t xml:space="preserve"> </w:t>
      </w:r>
      <w:r w:rsidRPr="00060316">
        <w:rPr>
          <w:rFonts w:ascii="宋体" w:hAnsi="宋体" w:cs="宋体" w:hint="eastAsia"/>
          <w:sz w:val="21"/>
          <w:szCs w:val="21"/>
        </w:rPr>
        <w:t>出院日期：</w:t>
      </w:r>
      <w:r w:rsidRPr="00060316">
        <w:rPr>
          <w:rFonts w:ascii="宋体" w:hAnsi="宋体" w:cs="宋体"/>
          <w:sz w:val="21"/>
          <w:szCs w:val="21"/>
          <w:u w:val="single"/>
        </w:rPr>
        <w:t xml:space="preserve">   </w:t>
      </w:r>
      <w:r w:rsidRPr="00060316">
        <w:rPr>
          <w:rFonts w:ascii="宋体" w:hAnsi="宋体" w:cs="宋体" w:hint="eastAsia"/>
          <w:sz w:val="21"/>
          <w:szCs w:val="21"/>
        </w:rPr>
        <w:t>年</w:t>
      </w:r>
      <w:r w:rsidRPr="00060316">
        <w:rPr>
          <w:rFonts w:ascii="宋体" w:hAnsi="宋体" w:cs="宋体"/>
          <w:sz w:val="21"/>
          <w:szCs w:val="21"/>
          <w:u w:val="single"/>
        </w:rPr>
        <w:t xml:space="preserve">  </w:t>
      </w:r>
      <w:r w:rsidRPr="00060316">
        <w:rPr>
          <w:rFonts w:ascii="宋体" w:hAnsi="宋体" w:cs="宋体" w:hint="eastAsia"/>
          <w:sz w:val="21"/>
          <w:szCs w:val="21"/>
        </w:rPr>
        <w:t>月</w:t>
      </w:r>
      <w:r w:rsidRPr="00060316">
        <w:rPr>
          <w:rFonts w:ascii="宋体" w:hAnsi="宋体" w:cs="宋体"/>
          <w:sz w:val="21"/>
          <w:szCs w:val="21"/>
          <w:u w:val="single"/>
        </w:rPr>
        <w:t xml:space="preserve">   </w:t>
      </w:r>
      <w:r w:rsidRPr="00060316">
        <w:rPr>
          <w:rFonts w:ascii="宋体" w:hAnsi="宋体" w:cs="宋体" w:hint="eastAsia"/>
          <w:sz w:val="21"/>
          <w:szCs w:val="21"/>
        </w:rPr>
        <w:t>日</w:t>
      </w:r>
    </w:p>
    <w:p w:rsidR="00A51D1A" w:rsidRDefault="00A51D1A">
      <w:pPr>
        <w:spacing w:line="360" w:lineRule="auto"/>
        <w:rPr>
          <w:rFonts w:ascii="宋体" w:cs="Times New Roman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标准住院日≤</w:t>
      </w:r>
      <w:r>
        <w:rPr>
          <w:rFonts w:ascii="宋体" w:hAnsi="宋体" w:cs="宋体"/>
          <w:sz w:val="21"/>
          <w:szCs w:val="21"/>
        </w:rPr>
        <w:t>28</w:t>
      </w:r>
      <w:r>
        <w:rPr>
          <w:rFonts w:ascii="宋体" w:hAnsi="宋体" w:cs="宋体" w:hint="eastAsia"/>
          <w:sz w:val="21"/>
          <w:szCs w:val="21"/>
        </w:rPr>
        <w:t>天</w:t>
      </w:r>
      <w:r>
        <w:rPr>
          <w:rFonts w:ascii="宋体" w:hAnsi="宋体" w:cs="宋体"/>
          <w:sz w:val="21"/>
          <w:szCs w:val="21"/>
        </w:rPr>
        <w:t xml:space="preserve">          </w:t>
      </w:r>
      <w:r>
        <w:rPr>
          <w:rFonts w:ascii="宋体" w:hAnsi="宋体" w:cs="宋体" w:hint="eastAsia"/>
          <w:sz w:val="21"/>
          <w:szCs w:val="21"/>
        </w:rPr>
        <w:t>实际住院日：</w:t>
      </w:r>
      <w:r w:rsidRPr="00060316">
        <w:rPr>
          <w:rFonts w:ascii="宋体" w:hAnsi="宋体" w:cs="宋体"/>
          <w:sz w:val="21"/>
          <w:szCs w:val="21"/>
          <w:u w:val="single"/>
        </w:rPr>
        <w:t xml:space="preserve">    </w:t>
      </w:r>
      <w:r>
        <w:rPr>
          <w:rFonts w:ascii="宋体" w:hAnsi="宋体" w:cs="宋体" w:hint="eastAsia"/>
          <w:sz w:val="21"/>
          <w:szCs w:val="21"/>
        </w:rPr>
        <w:t>天</w:t>
      </w:r>
    </w:p>
    <w:tbl>
      <w:tblPr>
        <w:tblW w:w="82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3543"/>
        <w:gridCol w:w="3686"/>
      </w:tblGrid>
      <w:tr w:rsidR="00A51D1A">
        <w:trPr>
          <w:trHeight w:val="20"/>
        </w:trPr>
        <w:tc>
          <w:tcPr>
            <w:tcW w:w="993" w:type="dxa"/>
          </w:tcPr>
          <w:p w:rsidR="00A51D1A" w:rsidRDefault="00A51D1A" w:rsidP="00592E15">
            <w:pPr>
              <w:spacing w:line="4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时间</w:t>
            </w:r>
          </w:p>
        </w:tc>
        <w:tc>
          <w:tcPr>
            <w:tcW w:w="3543" w:type="dxa"/>
          </w:tcPr>
          <w:p w:rsidR="00A51D1A" w:rsidRDefault="00A51D1A" w:rsidP="00592E15">
            <w:pPr>
              <w:spacing w:line="4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657B7D">
              <w:rPr>
                <w:rFonts w:ascii="宋体" w:hAnsi="宋体" w:cs="宋体"/>
                <w:sz w:val="21"/>
                <w:szCs w:val="21"/>
                <w:u w:val="single"/>
              </w:rPr>
              <w:t xml:space="preserve">   </w:t>
            </w:r>
            <w:r w:rsidRPr="00657B7D">
              <w:rPr>
                <w:rFonts w:ascii="宋体" w:hAnsi="宋体" w:cs="宋体" w:hint="eastAsia"/>
                <w:sz w:val="21"/>
                <w:szCs w:val="21"/>
              </w:rPr>
              <w:t>年</w:t>
            </w:r>
            <w:r w:rsidRPr="00657B7D">
              <w:rPr>
                <w:rFonts w:ascii="宋体" w:hAnsi="宋体" w:cs="宋体"/>
                <w:sz w:val="21"/>
                <w:szCs w:val="21"/>
                <w:u w:val="single"/>
              </w:rPr>
              <w:t xml:space="preserve">  </w:t>
            </w:r>
            <w:r w:rsidRPr="00657B7D">
              <w:rPr>
                <w:rFonts w:ascii="宋体" w:hAnsi="宋体" w:cs="宋体" w:hint="eastAsia"/>
                <w:sz w:val="21"/>
                <w:szCs w:val="21"/>
              </w:rPr>
              <w:t>月</w:t>
            </w:r>
            <w:r w:rsidRPr="00657B7D">
              <w:rPr>
                <w:rFonts w:ascii="宋体" w:hAnsi="宋体" w:cs="宋体"/>
                <w:sz w:val="21"/>
                <w:szCs w:val="21"/>
                <w:u w:val="single"/>
              </w:rPr>
              <w:t xml:space="preserve">  </w:t>
            </w:r>
            <w:r w:rsidRPr="00657B7D">
              <w:rPr>
                <w:rFonts w:ascii="宋体" w:hAnsi="宋体" w:cs="宋体" w:hint="eastAsia"/>
                <w:sz w:val="21"/>
                <w:szCs w:val="21"/>
              </w:rPr>
              <w:t>日（入院第</w:t>
            </w:r>
            <w:r w:rsidRPr="00657B7D">
              <w:rPr>
                <w:rFonts w:ascii="宋体" w:hAnsi="宋体" w:cs="宋体"/>
                <w:sz w:val="21"/>
                <w:szCs w:val="21"/>
              </w:rPr>
              <w:t>1</w:t>
            </w:r>
            <w:r w:rsidRPr="00657B7D">
              <w:rPr>
                <w:rFonts w:ascii="宋体" w:hAnsi="宋体" w:cs="宋体" w:hint="eastAsia"/>
                <w:sz w:val="21"/>
                <w:szCs w:val="21"/>
              </w:rPr>
              <w:t>天）</w:t>
            </w:r>
          </w:p>
        </w:tc>
        <w:tc>
          <w:tcPr>
            <w:tcW w:w="3686" w:type="dxa"/>
          </w:tcPr>
          <w:p w:rsidR="00A51D1A" w:rsidRDefault="00A51D1A" w:rsidP="00592E15">
            <w:pPr>
              <w:spacing w:line="4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657B7D">
              <w:rPr>
                <w:rFonts w:ascii="宋体" w:hAnsi="宋体" w:cs="宋体"/>
                <w:sz w:val="21"/>
                <w:szCs w:val="21"/>
                <w:u w:val="single"/>
              </w:rPr>
              <w:t xml:space="preserve">   </w:t>
            </w:r>
            <w:r w:rsidRPr="00657B7D">
              <w:rPr>
                <w:rFonts w:ascii="宋体" w:hAnsi="宋体" w:cs="宋体" w:hint="eastAsia"/>
                <w:sz w:val="21"/>
                <w:szCs w:val="21"/>
              </w:rPr>
              <w:t>年</w:t>
            </w:r>
            <w:r w:rsidRPr="00657B7D">
              <w:rPr>
                <w:rFonts w:ascii="宋体" w:hAnsi="宋体" w:cs="宋体"/>
                <w:sz w:val="21"/>
                <w:szCs w:val="21"/>
                <w:u w:val="single"/>
              </w:rPr>
              <w:t xml:space="preserve">  </w:t>
            </w:r>
            <w:r w:rsidRPr="00657B7D">
              <w:rPr>
                <w:rFonts w:ascii="宋体" w:hAnsi="宋体" w:cs="宋体" w:hint="eastAsia"/>
                <w:sz w:val="21"/>
                <w:szCs w:val="21"/>
              </w:rPr>
              <w:t>月</w:t>
            </w:r>
            <w:r w:rsidRPr="00657B7D">
              <w:rPr>
                <w:rFonts w:ascii="宋体" w:hAnsi="宋体" w:cs="宋体"/>
                <w:sz w:val="21"/>
                <w:szCs w:val="21"/>
                <w:u w:val="single"/>
              </w:rPr>
              <w:t xml:space="preserve">  </w:t>
            </w:r>
            <w:r w:rsidRPr="00657B7D">
              <w:rPr>
                <w:rFonts w:ascii="宋体" w:hAnsi="宋体" w:cs="宋体" w:hint="eastAsia"/>
                <w:sz w:val="21"/>
                <w:szCs w:val="21"/>
              </w:rPr>
              <w:t>日</w:t>
            </w:r>
            <w:r>
              <w:rPr>
                <w:rFonts w:ascii="宋体" w:hAnsi="宋体" w:cs="宋体" w:hint="eastAsia"/>
                <w:sz w:val="21"/>
                <w:szCs w:val="21"/>
              </w:rPr>
              <w:t>（第</w:t>
            </w:r>
            <w:r>
              <w:rPr>
                <w:rFonts w:ascii="宋体" w:hAnsi="宋体" w:cs="宋体"/>
                <w:sz w:val="21"/>
                <w:szCs w:val="21"/>
              </w:rPr>
              <w:t>2-7</w:t>
            </w:r>
            <w:r>
              <w:rPr>
                <w:rFonts w:ascii="宋体" w:hAnsi="宋体" w:cs="宋体" w:hint="eastAsia"/>
                <w:sz w:val="21"/>
                <w:szCs w:val="21"/>
              </w:rPr>
              <w:t>天）</w:t>
            </w:r>
          </w:p>
        </w:tc>
      </w:tr>
      <w:tr w:rsidR="00A51D1A">
        <w:trPr>
          <w:trHeight w:val="2010"/>
        </w:trPr>
        <w:tc>
          <w:tcPr>
            <w:tcW w:w="993" w:type="dxa"/>
            <w:vAlign w:val="center"/>
          </w:tcPr>
          <w:p w:rsidR="00A51D1A" w:rsidRPr="00592E15" w:rsidRDefault="00A51D1A" w:rsidP="00592E15">
            <w:pPr>
              <w:spacing w:line="4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592E15">
              <w:rPr>
                <w:rFonts w:ascii="宋体" w:hAnsi="宋体" w:cs="宋体" w:hint="eastAsia"/>
                <w:color w:val="000000"/>
                <w:sz w:val="21"/>
                <w:szCs w:val="21"/>
              </w:rPr>
              <w:t>主</w:t>
            </w:r>
          </w:p>
          <w:p w:rsidR="00A51D1A" w:rsidRPr="00592E15" w:rsidRDefault="00A51D1A" w:rsidP="00592E15">
            <w:pPr>
              <w:spacing w:line="4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592E15">
              <w:rPr>
                <w:rFonts w:ascii="宋体" w:hAnsi="宋体" w:cs="宋体" w:hint="eastAsia"/>
                <w:color w:val="000000"/>
                <w:sz w:val="21"/>
                <w:szCs w:val="21"/>
              </w:rPr>
              <w:t>要</w:t>
            </w:r>
          </w:p>
          <w:p w:rsidR="00A51D1A" w:rsidRPr="00592E15" w:rsidRDefault="00A51D1A" w:rsidP="00592E15">
            <w:pPr>
              <w:spacing w:line="4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592E15">
              <w:rPr>
                <w:rFonts w:ascii="宋体" w:hAnsi="宋体" w:cs="宋体" w:hint="eastAsia"/>
                <w:color w:val="000000"/>
                <w:sz w:val="21"/>
                <w:szCs w:val="21"/>
              </w:rPr>
              <w:t>诊</w:t>
            </w:r>
          </w:p>
          <w:p w:rsidR="00A51D1A" w:rsidRPr="00592E15" w:rsidRDefault="00A51D1A" w:rsidP="00592E15">
            <w:pPr>
              <w:spacing w:line="4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592E15">
              <w:rPr>
                <w:rFonts w:ascii="宋体" w:hAnsi="宋体" w:cs="宋体" w:hint="eastAsia"/>
                <w:color w:val="000000"/>
                <w:sz w:val="21"/>
                <w:szCs w:val="21"/>
              </w:rPr>
              <w:t>疗</w:t>
            </w:r>
          </w:p>
          <w:p w:rsidR="00A51D1A" w:rsidRPr="00592E15" w:rsidRDefault="00A51D1A" w:rsidP="00592E15">
            <w:pPr>
              <w:spacing w:line="4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592E15">
              <w:rPr>
                <w:rFonts w:ascii="宋体" w:hAnsi="宋体" w:cs="宋体" w:hint="eastAsia"/>
                <w:color w:val="000000"/>
                <w:sz w:val="21"/>
                <w:szCs w:val="21"/>
              </w:rPr>
              <w:t>工</w:t>
            </w:r>
          </w:p>
          <w:p w:rsidR="00A51D1A" w:rsidRDefault="00A51D1A" w:rsidP="00592E15">
            <w:pPr>
              <w:spacing w:line="4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592E15">
              <w:rPr>
                <w:rFonts w:ascii="宋体" w:hAnsi="宋体" w:cs="宋体" w:hint="eastAsia"/>
                <w:color w:val="000000"/>
                <w:sz w:val="21"/>
                <w:szCs w:val="21"/>
              </w:rPr>
              <w:t>作</w:t>
            </w:r>
          </w:p>
        </w:tc>
        <w:tc>
          <w:tcPr>
            <w:tcW w:w="3543" w:type="dxa"/>
          </w:tcPr>
          <w:p w:rsidR="00A51D1A" w:rsidRDefault="00A51D1A" w:rsidP="00592E15">
            <w:pPr>
              <w:spacing w:line="4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□询问病史、体格检查</w:t>
            </w:r>
          </w:p>
          <w:p w:rsidR="00A51D1A" w:rsidRDefault="00A51D1A" w:rsidP="00592E15">
            <w:pPr>
              <w:spacing w:line="4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□采集中医四诊信息，进行证候评价</w:t>
            </w:r>
          </w:p>
          <w:p w:rsidR="00A51D1A" w:rsidRDefault="00A51D1A" w:rsidP="00592E15">
            <w:pPr>
              <w:spacing w:line="4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□下达医嘱、开出检查单</w:t>
            </w:r>
          </w:p>
          <w:p w:rsidR="00A51D1A" w:rsidRDefault="00A51D1A" w:rsidP="00592E15">
            <w:pPr>
              <w:spacing w:line="4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□完成初步诊断</w:t>
            </w:r>
          </w:p>
          <w:p w:rsidR="00A51D1A" w:rsidRDefault="00A51D1A" w:rsidP="00592E15">
            <w:pPr>
              <w:spacing w:line="4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□完成首次病程记录</w:t>
            </w:r>
          </w:p>
          <w:p w:rsidR="00A51D1A" w:rsidRDefault="00A51D1A" w:rsidP="00592E15">
            <w:pPr>
              <w:spacing w:line="4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□完成入院记录</w:t>
            </w:r>
          </w:p>
          <w:p w:rsidR="00A51D1A" w:rsidRDefault="00A51D1A" w:rsidP="00592E15">
            <w:pPr>
              <w:spacing w:line="4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□与家属沟通，交代病情及注意事项</w:t>
            </w:r>
          </w:p>
        </w:tc>
        <w:tc>
          <w:tcPr>
            <w:tcW w:w="3686" w:type="dxa"/>
          </w:tcPr>
          <w:p w:rsidR="000E2438" w:rsidRDefault="00A51D1A" w:rsidP="00CE1ACA">
            <w:pPr>
              <w:spacing w:line="40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□上级医师查房与临床指导</w:t>
            </w:r>
          </w:p>
          <w:p w:rsidR="000E2438" w:rsidRDefault="00A51D1A" w:rsidP="00CE1ACA">
            <w:pPr>
              <w:spacing w:line="40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□采集中医四诊信息、进行证候评价</w:t>
            </w:r>
          </w:p>
          <w:p w:rsidR="000E2438" w:rsidRDefault="00A51D1A" w:rsidP="00CE1ACA">
            <w:pPr>
              <w:spacing w:line="40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□完善检查并根据患者病情变化调整治疗方案</w:t>
            </w:r>
          </w:p>
          <w:p w:rsidR="000E2438" w:rsidRDefault="00A51D1A" w:rsidP="00CE1ACA">
            <w:pPr>
              <w:spacing w:line="40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□观察临床表现的变化情况、初步进行疗效评价</w:t>
            </w:r>
          </w:p>
        </w:tc>
      </w:tr>
      <w:tr w:rsidR="00A51D1A">
        <w:trPr>
          <w:trHeight w:val="2472"/>
        </w:trPr>
        <w:tc>
          <w:tcPr>
            <w:tcW w:w="993" w:type="dxa"/>
            <w:vAlign w:val="center"/>
          </w:tcPr>
          <w:p w:rsidR="00A51D1A" w:rsidRDefault="00A51D1A" w:rsidP="00592E15">
            <w:pPr>
              <w:spacing w:line="4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重</w:t>
            </w:r>
          </w:p>
          <w:p w:rsidR="00A51D1A" w:rsidRDefault="00A51D1A" w:rsidP="00592E15">
            <w:pPr>
              <w:spacing w:line="4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点</w:t>
            </w:r>
          </w:p>
          <w:p w:rsidR="00A51D1A" w:rsidRDefault="00A51D1A" w:rsidP="00592E15">
            <w:pPr>
              <w:spacing w:line="4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医</w:t>
            </w:r>
          </w:p>
          <w:p w:rsidR="00A51D1A" w:rsidRDefault="00A51D1A" w:rsidP="00592E15">
            <w:pPr>
              <w:spacing w:line="4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嘱</w:t>
            </w:r>
          </w:p>
        </w:tc>
        <w:tc>
          <w:tcPr>
            <w:tcW w:w="3543" w:type="dxa"/>
            <w:vAlign w:val="center"/>
          </w:tcPr>
          <w:p w:rsidR="000E2438" w:rsidRPr="000709EC" w:rsidRDefault="00A51D1A" w:rsidP="000709EC">
            <w:pPr>
              <w:spacing w:line="400" w:lineRule="exact"/>
              <w:ind w:left="178" w:hangingChars="85" w:hanging="178"/>
              <w:rPr>
                <w:rFonts w:ascii="宋体" w:cs="Times New Roman"/>
                <w:bCs/>
                <w:sz w:val="21"/>
                <w:szCs w:val="21"/>
              </w:rPr>
            </w:pPr>
            <w:r w:rsidRPr="000709EC">
              <w:rPr>
                <w:rFonts w:ascii="宋体" w:hAnsi="宋体" w:cs="宋体" w:hint="eastAsia"/>
                <w:bCs/>
                <w:sz w:val="21"/>
                <w:szCs w:val="21"/>
              </w:rPr>
              <w:t>长期医嘱</w:t>
            </w:r>
          </w:p>
          <w:p w:rsidR="000E2438" w:rsidRPr="000709EC" w:rsidRDefault="00A51D1A" w:rsidP="00CE1ACA">
            <w:pPr>
              <w:spacing w:line="40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 w:rsidRPr="000709EC">
              <w:rPr>
                <w:rFonts w:ascii="宋体" w:hAnsi="宋体" w:cs="宋体" w:hint="eastAsia"/>
                <w:sz w:val="21"/>
                <w:szCs w:val="21"/>
              </w:rPr>
              <w:t>□传染科护理常规</w:t>
            </w:r>
          </w:p>
          <w:p w:rsidR="000E2438" w:rsidRPr="000709EC" w:rsidRDefault="00A51D1A" w:rsidP="00CE1ACA">
            <w:pPr>
              <w:spacing w:line="40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 w:rsidRPr="000709EC">
              <w:rPr>
                <w:rFonts w:ascii="宋体" w:hAnsi="宋体" w:cs="宋体" w:hint="eastAsia"/>
                <w:sz w:val="21"/>
                <w:szCs w:val="21"/>
              </w:rPr>
              <w:t>□特殊疾病护理</w:t>
            </w:r>
          </w:p>
          <w:p w:rsidR="000E2438" w:rsidRPr="000709EC" w:rsidRDefault="00A51D1A" w:rsidP="00CE1ACA">
            <w:pPr>
              <w:spacing w:line="40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 w:rsidRPr="000709EC">
              <w:rPr>
                <w:rFonts w:ascii="宋体" w:hAnsi="宋体" w:cs="宋体" w:hint="eastAsia"/>
                <w:sz w:val="21"/>
                <w:szCs w:val="21"/>
              </w:rPr>
              <w:t>□富营养易消化饮食</w:t>
            </w:r>
          </w:p>
          <w:p w:rsidR="000E2438" w:rsidRPr="000709EC" w:rsidRDefault="00A51D1A" w:rsidP="00CE1ACA">
            <w:pPr>
              <w:spacing w:line="40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 w:rsidRPr="000709EC">
              <w:rPr>
                <w:rFonts w:ascii="宋体" w:hAnsi="宋体" w:cs="宋体" w:hint="eastAsia"/>
                <w:sz w:val="21"/>
                <w:szCs w:val="21"/>
              </w:rPr>
              <w:t>□监测生命体征</w:t>
            </w:r>
          </w:p>
          <w:p w:rsidR="000E2438" w:rsidRPr="000709EC" w:rsidRDefault="00A51D1A" w:rsidP="00CE1ACA">
            <w:pPr>
              <w:pStyle w:val="a5"/>
              <w:spacing w:line="400" w:lineRule="exact"/>
              <w:ind w:left="178" w:hangingChars="85" w:hanging="178"/>
              <w:rPr>
                <w:rFonts w:cs="Times New Roman"/>
                <w:color w:val="auto"/>
                <w:kern w:val="0"/>
                <w:sz w:val="21"/>
                <w:szCs w:val="21"/>
              </w:rPr>
            </w:pPr>
            <w:r w:rsidRPr="000709EC">
              <w:rPr>
                <w:rFonts w:hint="eastAsia"/>
                <w:color w:val="auto"/>
                <w:kern w:val="0"/>
                <w:sz w:val="21"/>
                <w:szCs w:val="21"/>
              </w:rPr>
              <w:t>□中药汤剂辨证论治</w:t>
            </w:r>
          </w:p>
          <w:p w:rsidR="000E2438" w:rsidRPr="000709EC" w:rsidRDefault="00A51D1A" w:rsidP="00CE1ACA">
            <w:pPr>
              <w:pStyle w:val="a5"/>
              <w:spacing w:line="400" w:lineRule="exact"/>
              <w:ind w:left="178" w:hangingChars="85" w:hanging="178"/>
              <w:rPr>
                <w:rFonts w:cs="Times New Roman"/>
                <w:color w:val="auto"/>
                <w:kern w:val="0"/>
                <w:sz w:val="21"/>
                <w:szCs w:val="21"/>
              </w:rPr>
            </w:pPr>
            <w:r w:rsidRPr="000709EC">
              <w:rPr>
                <w:rFonts w:hint="eastAsia"/>
                <w:color w:val="auto"/>
                <w:kern w:val="0"/>
                <w:sz w:val="21"/>
                <w:szCs w:val="21"/>
              </w:rPr>
              <w:t>□中药灌肠</w:t>
            </w:r>
          </w:p>
          <w:p w:rsidR="000E2438" w:rsidRPr="000709EC" w:rsidRDefault="00A51D1A" w:rsidP="00CE1ACA">
            <w:pPr>
              <w:pStyle w:val="a5"/>
              <w:spacing w:line="400" w:lineRule="exact"/>
              <w:ind w:left="178" w:hangingChars="85" w:hanging="178"/>
              <w:rPr>
                <w:rFonts w:cs="Times New Roman"/>
                <w:color w:val="auto"/>
                <w:kern w:val="0"/>
                <w:sz w:val="21"/>
                <w:szCs w:val="21"/>
              </w:rPr>
            </w:pPr>
            <w:r w:rsidRPr="000709EC">
              <w:rPr>
                <w:rFonts w:hint="eastAsia"/>
                <w:color w:val="auto"/>
                <w:kern w:val="0"/>
                <w:sz w:val="21"/>
                <w:szCs w:val="21"/>
              </w:rPr>
              <w:t>□中医特色疗法</w:t>
            </w:r>
          </w:p>
          <w:p w:rsidR="00A51D1A" w:rsidRPr="000709EC" w:rsidRDefault="00A51D1A" w:rsidP="00592E15">
            <w:pPr>
              <w:pStyle w:val="a5"/>
              <w:spacing w:line="400" w:lineRule="exact"/>
              <w:ind w:left="71" w:firstLineChars="0" w:firstLine="210"/>
              <w:rPr>
                <w:rFonts w:cs="Times New Roman"/>
                <w:color w:val="auto"/>
                <w:kern w:val="0"/>
                <w:sz w:val="21"/>
                <w:szCs w:val="21"/>
              </w:rPr>
            </w:pPr>
            <w:r w:rsidRPr="000709EC">
              <w:rPr>
                <w:rFonts w:hint="eastAsia"/>
                <w:color w:val="auto"/>
                <w:kern w:val="0"/>
                <w:sz w:val="21"/>
                <w:szCs w:val="21"/>
              </w:rPr>
              <w:t>□中药膏剂穴位贴敷</w:t>
            </w:r>
          </w:p>
          <w:p w:rsidR="00A51D1A" w:rsidRPr="000709EC" w:rsidRDefault="00A51D1A" w:rsidP="00592E15">
            <w:pPr>
              <w:pStyle w:val="a5"/>
              <w:spacing w:line="400" w:lineRule="exact"/>
              <w:ind w:left="71" w:firstLineChars="0" w:firstLine="210"/>
              <w:rPr>
                <w:rFonts w:cs="Times New Roman"/>
                <w:color w:val="auto"/>
                <w:kern w:val="0"/>
                <w:sz w:val="21"/>
                <w:szCs w:val="21"/>
              </w:rPr>
            </w:pPr>
            <w:r w:rsidRPr="000709EC">
              <w:rPr>
                <w:rFonts w:hint="eastAsia"/>
                <w:color w:val="auto"/>
                <w:kern w:val="0"/>
                <w:sz w:val="21"/>
                <w:szCs w:val="21"/>
              </w:rPr>
              <w:t>□肝病治疗仪</w:t>
            </w:r>
          </w:p>
          <w:p w:rsidR="000E2438" w:rsidRPr="000709EC" w:rsidRDefault="00A51D1A" w:rsidP="00CE1ACA">
            <w:pPr>
              <w:spacing w:line="40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 w:rsidRPr="000709EC">
              <w:rPr>
                <w:rFonts w:ascii="宋体" w:hAnsi="宋体" w:cs="宋体" w:hint="eastAsia"/>
                <w:sz w:val="21"/>
                <w:szCs w:val="21"/>
              </w:rPr>
              <w:t>□西医对症及支持治疗</w:t>
            </w:r>
          </w:p>
          <w:p w:rsidR="00A51D1A" w:rsidRPr="000709EC" w:rsidRDefault="00A51D1A" w:rsidP="00592E15">
            <w:pPr>
              <w:spacing w:line="400" w:lineRule="exact"/>
              <w:ind w:left="71" w:firstLine="210"/>
              <w:rPr>
                <w:rFonts w:cs="Times New Roman"/>
                <w:sz w:val="21"/>
                <w:szCs w:val="21"/>
              </w:rPr>
            </w:pPr>
            <w:r w:rsidRPr="000709EC">
              <w:rPr>
                <w:rFonts w:cs="宋体" w:hint="eastAsia"/>
                <w:sz w:val="21"/>
                <w:szCs w:val="21"/>
              </w:rPr>
              <w:t>□病因治疗（□抗病毒）</w:t>
            </w:r>
          </w:p>
          <w:p w:rsidR="00A51D1A" w:rsidRPr="000709EC" w:rsidRDefault="00A51D1A" w:rsidP="00592E15">
            <w:pPr>
              <w:spacing w:line="400" w:lineRule="exact"/>
              <w:ind w:left="71" w:firstLine="210"/>
              <w:rPr>
                <w:rFonts w:cs="Times New Roman"/>
                <w:sz w:val="21"/>
                <w:szCs w:val="21"/>
              </w:rPr>
            </w:pPr>
            <w:r w:rsidRPr="000709EC">
              <w:rPr>
                <w:rFonts w:cs="宋体" w:hint="eastAsia"/>
                <w:sz w:val="21"/>
                <w:szCs w:val="21"/>
              </w:rPr>
              <w:t>□利尿剂</w:t>
            </w:r>
          </w:p>
          <w:p w:rsidR="00A51D1A" w:rsidRPr="000709EC" w:rsidRDefault="00A51D1A" w:rsidP="00592E15">
            <w:pPr>
              <w:spacing w:line="400" w:lineRule="exact"/>
              <w:ind w:left="71" w:firstLine="210"/>
              <w:rPr>
                <w:sz w:val="21"/>
                <w:szCs w:val="21"/>
              </w:rPr>
            </w:pPr>
            <w:r w:rsidRPr="000709EC">
              <w:rPr>
                <w:rFonts w:cs="宋体" w:hint="eastAsia"/>
                <w:sz w:val="21"/>
                <w:szCs w:val="21"/>
              </w:rPr>
              <w:t>□人血白蛋白</w:t>
            </w:r>
            <w:r w:rsidRPr="000709EC">
              <w:rPr>
                <w:sz w:val="21"/>
                <w:szCs w:val="21"/>
              </w:rPr>
              <w:t>(</w:t>
            </w:r>
            <w:r w:rsidRPr="000709EC">
              <w:rPr>
                <w:rFonts w:cs="宋体" w:hint="eastAsia"/>
                <w:sz w:val="21"/>
                <w:szCs w:val="21"/>
              </w:rPr>
              <w:t>必要时</w:t>
            </w:r>
            <w:r w:rsidRPr="000709EC">
              <w:rPr>
                <w:sz w:val="21"/>
                <w:szCs w:val="21"/>
              </w:rPr>
              <w:t>)</w:t>
            </w:r>
          </w:p>
          <w:p w:rsidR="00A51D1A" w:rsidRDefault="00A51D1A" w:rsidP="00592E15">
            <w:pPr>
              <w:spacing w:line="400" w:lineRule="exact"/>
              <w:ind w:left="71" w:firstLine="210"/>
              <w:rPr>
                <w:rFonts w:hint="eastAsia"/>
                <w:sz w:val="21"/>
                <w:szCs w:val="21"/>
              </w:rPr>
            </w:pPr>
            <w:r w:rsidRPr="000709EC">
              <w:rPr>
                <w:rFonts w:cs="宋体" w:hint="eastAsia"/>
                <w:sz w:val="21"/>
                <w:szCs w:val="21"/>
              </w:rPr>
              <w:t>□保肝治疗</w:t>
            </w:r>
            <w:r w:rsidRPr="000709EC">
              <w:rPr>
                <w:sz w:val="21"/>
                <w:szCs w:val="21"/>
              </w:rPr>
              <w:t>(</w:t>
            </w:r>
            <w:r w:rsidRPr="000709EC">
              <w:rPr>
                <w:rFonts w:cs="宋体" w:hint="eastAsia"/>
                <w:sz w:val="21"/>
                <w:szCs w:val="21"/>
              </w:rPr>
              <w:t>必要时</w:t>
            </w:r>
            <w:r w:rsidRPr="000709EC">
              <w:rPr>
                <w:sz w:val="21"/>
                <w:szCs w:val="21"/>
              </w:rPr>
              <w:t>)</w:t>
            </w:r>
          </w:p>
          <w:p w:rsidR="000709EC" w:rsidRPr="000709EC" w:rsidRDefault="000709EC" w:rsidP="00592E15">
            <w:pPr>
              <w:spacing w:line="400" w:lineRule="exact"/>
              <w:ind w:left="71" w:firstLine="210"/>
              <w:rPr>
                <w:sz w:val="21"/>
                <w:szCs w:val="21"/>
              </w:rPr>
            </w:pPr>
          </w:p>
          <w:p w:rsidR="000E2438" w:rsidRPr="000709EC" w:rsidRDefault="00A51D1A" w:rsidP="000709EC">
            <w:pPr>
              <w:spacing w:line="400" w:lineRule="exact"/>
              <w:ind w:left="176" w:hangingChars="84" w:hanging="176"/>
              <w:rPr>
                <w:rFonts w:ascii="宋体" w:cs="Times New Roman"/>
                <w:bCs/>
                <w:sz w:val="21"/>
                <w:szCs w:val="21"/>
              </w:rPr>
            </w:pPr>
            <w:r w:rsidRPr="000709EC">
              <w:rPr>
                <w:rFonts w:ascii="宋体" w:hAnsi="宋体" w:cs="宋体" w:hint="eastAsia"/>
                <w:bCs/>
                <w:sz w:val="21"/>
                <w:szCs w:val="21"/>
              </w:rPr>
              <w:t>临时医嘱</w:t>
            </w:r>
          </w:p>
          <w:p w:rsidR="000E2438" w:rsidRPr="000709EC" w:rsidRDefault="00A51D1A" w:rsidP="00CE1ACA">
            <w:pPr>
              <w:spacing w:line="40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 w:rsidRPr="000709EC">
              <w:rPr>
                <w:rFonts w:ascii="宋体" w:hAnsi="宋体" w:cs="宋体" w:hint="eastAsia"/>
                <w:sz w:val="21"/>
                <w:szCs w:val="21"/>
              </w:rPr>
              <w:t>□完善入院各项检查</w:t>
            </w:r>
          </w:p>
          <w:p w:rsidR="000E2438" w:rsidRPr="000709EC" w:rsidRDefault="00A51D1A" w:rsidP="00CE1ACA">
            <w:pPr>
              <w:spacing w:line="40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 w:rsidRPr="000709EC">
              <w:rPr>
                <w:rFonts w:ascii="宋体" w:hAnsi="宋体" w:cs="宋体" w:hint="eastAsia"/>
                <w:sz w:val="21"/>
                <w:szCs w:val="21"/>
              </w:rPr>
              <w:t>□相关对症处理</w:t>
            </w:r>
          </w:p>
          <w:p w:rsidR="000E2438" w:rsidRPr="000709EC" w:rsidRDefault="00A51D1A" w:rsidP="00CE1ACA">
            <w:pPr>
              <w:spacing w:line="400" w:lineRule="exact"/>
              <w:ind w:left="178" w:hangingChars="85" w:hanging="178"/>
              <w:rPr>
                <w:rFonts w:cs="Times New Roman"/>
                <w:sz w:val="21"/>
                <w:szCs w:val="21"/>
              </w:rPr>
            </w:pPr>
            <w:r w:rsidRPr="000709EC">
              <w:rPr>
                <w:rFonts w:ascii="宋体" w:hAnsi="宋体" w:cs="宋体" w:hint="eastAsia"/>
                <w:sz w:val="21"/>
                <w:szCs w:val="21"/>
              </w:rPr>
              <w:t>□必要时心电监护</w:t>
            </w:r>
          </w:p>
        </w:tc>
        <w:tc>
          <w:tcPr>
            <w:tcW w:w="3686" w:type="dxa"/>
          </w:tcPr>
          <w:p w:rsidR="000E2438" w:rsidRPr="000709EC" w:rsidRDefault="00A51D1A" w:rsidP="000709EC">
            <w:pPr>
              <w:spacing w:line="40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 w:rsidRPr="000709EC">
              <w:rPr>
                <w:rFonts w:ascii="宋体" w:hAnsi="宋体" w:cs="宋体" w:hint="eastAsia"/>
                <w:bCs/>
                <w:sz w:val="21"/>
                <w:szCs w:val="21"/>
              </w:rPr>
              <w:t>长期医嘱</w:t>
            </w:r>
          </w:p>
          <w:p w:rsidR="000E2438" w:rsidRPr="000709EC" w:rsidRDefault="00A51D1A" w:rsidP="00CE1ACA">
            <w:pPr>
              <w:spacing w:line="40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 w:rsidRPr="000709EC">
              <w:rPr>
                <w:rFonts w:ascii="宋体" w:hAnsi="宋体" w:cs="宋体" w:hint="eastAsia"/>
                <w:sz w:val="21"/>
                <w:szCs w:val="21"/>
              </w:rPr>
              <w:t>□传染科护理常规</w:t>
            </w:r>
          </w:p>
          <w:p w:rsidR="000E2438" w:rsidRPr="000709EC" w:rsidRDefault="00A51D1A" w:rsidP="00CE1ACA">
            <w:pPr>
              <w:spacing w:line="40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 w:rsidRPr="000709EC">
              <w:rPr>
                <w:rFonts w:ascii="宋体" w:hAnsi="宋体" w:cs="宋体" w:hint="eastAsia"/>
                <w:sz w:val="21"/>
                <w:szCs w:val="21"/>
              </w:rPr>
              <w:t>□特殊疾病护理</w:t>
            </w:r>
          </w:p>
          <w:p w:rsidR="000E2438" w:rsidRPr="000709EC" w:rsidRDefault="00A51D1A" w:rsidP="00CE1ACA">
            <w:pPr>
              <w:spacing w:line="40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 w:rsidRPr="000709EC">
              <w:rPr>
                <w:rFonts w:ascii="宋体" w:hAnsi="宋体" w:cs="宋体" w:hint="eastAsia"/>
                <w:sz w:val="21"/>
                <w:szCs w:val="21"/>
              </w:rPr>
              <w:t>□视病情变化通知病重或病危</w:t>
            </w:r>
          </w:p>
          <w:p w:rsidR="000E2438" w:rsidRPr="000709EC" w:rsidRDefault="00A51D1A" w:rsidP="00CE1ACA">
            <w:pPr>
              <w:pStyle w:val="a5"/>
              <w:spacing w:line="400" w:lineRule="exact"/>
              <w:ind w:left="178" w:hangingChars="85" w:hanging="178"/>
              <w:rPr>
                <w:rFonts w:cs="Times New Roman"/>
                <w:color w:val="auto"/>
                <w:kern w:val="0"/>
                <w:sz w:val="21"/>
                <w:szCs w:val="21"/>
              </w:rPr>
            </w:pPr>
            <w:r w:rsidRPr="000709EC">
              <w:rPr>
                <w:rFonts w:hint="eastAsia"/>
                <w:color w:val="auto"/>
                <w:kern w:val="0"/>
                <w:sz w:val="21"/>
                <w:szCs w:val="21"/>
              </w:rPr>
              <w:t>□中药汤剂辨证论治</w:t>
            </w:r>
          </w:p>
          <w:p w:rsidR="000E2438" w:rsidRPr="000709EC" w:rsidRDefault="00A51D1A" w:rsidP="00CE1ACA">
            <w:pPr>
              <w:pStyle w:val="a5"/>
              <w:spacing w:line="400" w:lineRule="exact"/>
              <w:ind w:left="178" w:hangingChars="85" w:hanging="178"/>
              <w:rPr>
                <w:rFonts w:cs="Times New Roman"/>
                <w:color w:val="auto"/>
                <w:kern w:val="0"/>
                <w:sz w:val="21"/>
                <w:szCs w:val="21"/>
              </w:rPr>
            </w:pPr>
            <w:r w:rsidRPr="000709EC">
              <w:rPr>
                <w:rFonts w:hint="eastAsia"/>
                <w:color w:val="auto"/>
                <w:kern w:val="0"/>
                <w:sz w:val="21"/>
                <w:szCs w:val="21"/>
              </w:rPr>
              <w:t>□中药灌肠</w:t>
            </w:r>
          </w:p>
          <w:p w:rsidR="000E2438" w:rsidRPr="000709EC" w:rsidRDefault="00A51D1A" w:rsidP="00CE1ACA">
            <w:pPr>
              <w:pStyle w:val="a5"/>
              <w:spacing w:line="400" w:lineRule="exact"/>
              <w:ind w:left="178" w:hangingChars="85" w:hanging="178"/>
              <w:rPr>
                <w:rFonts w:cs="Times New Roman"/>
                <w:color w:val="auto"/>
                <w:kern w:val="0"/>
                <w:sz w:val="21"/>
                <w:szCs w:val="21"/>
              </w:rPr>
            </w:pPr>
            <w:r w:rsidRPr="000709EC">
              <w:rPr>
                <w:rFonts w:hint="eastAsia"/>
                <w:color w:val="auto"/>
                <w:kern w:val="0"/>
                <w:sz w:val="21"/>
                <w:szCs w:val="21"/>
              </w:rPr>
              <w:t>□中医特色疗法</w:t>
            </w:r>
          </w:p>
          <w:p w:rsidR="00A51D1A" w:rsidRPr="000709EC" w:rsidRDefault="00A51D1A" w:rsidP="00592E15">
            <w:pPr>
              <w:pStyle w:val="a5"/>
              <w:spacing w:line="400" w:lineRule="exact"/>
              <w:ind w:left="71" w:firstLineChars="0" w:firstLine="210"/>
              <w:rPr>
                <w:rFonts w:cs="Times New Roman"/>
                <w:color w:val="auto"/>
                <w:kern w:val="0"/>
                <w:sz w:val="21"/>
                <w:szCs w:val="21"/>
              </w:rPr>
            </w:pPr>
            <w:r w:rsidRPr="000709EC">
              <w:rPr>
                <w:rFonts w:hint="eastAsia"/>
                <w:color w:val="auto"/>
                <w:kern w:val="0"/>
                <w:sz w:val="21"/>
                <w:szCs w:val="21"/>
              </w:rPr>
              <w:t>□中药膏剂穴位贴敷</w:t>
            </w:r>
          </w:p>
          <w:p w:rsidR="00A51D1A" w:rsidRPr="000709EC" w:rsidRDefault="00A51D1A" w:rsidP="00592E15">
            <w:pPr>
              <w:pStyle w:val="a5"/>
              <w:spacing w:line="400" w:lineRule="exact"/>
              <w:ind w:left="71" w:firstLineChars="0" w:firstLine="210"/>
              <w:rPr>
                <w:rFonts w:cs="Times New Roman"/>
                <w:color w:val="auto"/>
                <w:kern w:val="0"/>
                <w:sz w:val="21"/>
                <w:szCs w:val="21"/>
              </w:rPr>
            </w:pPr>
            <w:r w:rsidRPr="000709EC">
              <w:rPr>
                <w:rFonts w:hint="eastAsia"/>
                <w:color w:val="auto"/>
                <w:kern w:val="0"/>
                <w:sz w:val="21"/>
                <w:szCs w:val="21"/>
              </w:rPr>
              <w:t>□肝病治疗仪</w:t>
            </w:r>
          </w:p>
          <w:p w:rsidR="000E2438" w:rsidRPr="000709EC" w:rsidRDefault="00A51D1A" w:rsidP="00CE1ACA">
            <w:pPr>
              <w:spacing w:line="40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 w:rsidRPr="000709EC">
              <w:rPr>
                <w:rFonts w:ascii="宋体" w:hAnsi="宋体" w:cs="宋体" w:hint="eastAsia"/>
                <w:sz w:val="21"/>
                <w:szCs w:val="21"/>
              </w:rPr>
              <w:t>□西医对症及支持治疗</w:t>
            </w:r>
          </w:p>
          <w:p w:rsidR="00A51D1A" w:rsidRPr="000709EC" w:rsidRDefault="00A51D1A" w:rsidP="00592E15">
            <w:pPr>
              <w:spacing w:line="400" w:lineRule="exact"/>
              <w:ind w:left="71" w:firstLine="210"/>
              <w:rPr>
                <w:rFonts w:cs="Times New Roman"/>
                <w:sz w:val="21"/>
                <w:szCs w:val="21"/>
              </w:rPr>
            </w:pPr>
            <w:r w:rsidRPr="000709EC">
              <w:rPr>
                <w:rFonts w:cs="宋体" w:hint="eastAsia"/>
                <w:sz w:val="21"/>
                <w:szCs w:val="21"/>
              </w:rPr>
              <w:t>□病因治疗（□抗病毒）</w:t>
            </w:r>
          </w:p>
          <w:p w:rsidR="00A51D1A" w:rsidRPr="000709EC" w:rsidRDefault="00A51D1A" w:rsidP="00592E15">
            <w:pPr>
              <w:spacing w:line="400" w:lineRule="exact"/>
              <w:ind w:left="71" w:firstLine="210"/>
              <w:rPr>
                <w:rFonts w:cs="Times New Roman"/>
                <w:sz w:val="21"/>
                <w:szCs w:val="21"/>
              </w:rPr>
            </w:pPr>
            <w:r w:rsidRPr="000709EC">
              <w:rPr>
                <w:rFonts w:cs="宋体" w:hint="eastAsia"/>
                <w:sz w:val="21"/>
                <w:szCs w:val="21"/>
              </w:rPr>
              <w:t>□利尿剂</w:t>
            </w:r>
          </w:p>
          <w:p w:rsidR="00A51D1A" w:rsidRPr="000709EC" w:rsidRDefault="00A51D1A" w:rsidP="00592E15">
            <w:pPr>
              <w:spacing w:line="400" w:lineRule="exact"/>
              <w:ind w:left="71" w:firstLine="210"/>
              <w:rPr>
                <w:sz w:val="21"/>
                <w:szCs w:val="21"/>
              </w:rPr>
            </w:pPr>
            <w:r w:rsidRPr="000709EC">
              <w:rPr>
                <w:rFonts w:cs="宋体" w:hint="eastAsia"/>
                <w:sz w:val="21"/>
                <w:szCs w:val="21"/>
              </w:rPr>
              <w:t>□人血白蛋白</w:t>
            </w:r>
            <w:r w:rsidRPr="000709EC">
              <w:rPr>
                <w:sz w:val="21"/>
                <w:szCs w:val="21"/>
              </w:rPr>
              <w:t>(</w:t>
            </w:r>
            <w:r w:rsidRPr="000709EC">
              <w:rPr>
                <w:rFonts w:cs="宋体" w:hint="eastAsia"/>
                <w:sz w:val="21"/>
                <w:szCs w:val="21"/>
              </w:rPr>
              <w:t>必要时</w:t>
            </w:r>
            <w:r w:rsidRPr="000709EC">
              <w:rPr>
                <w:sz w:val="21"/>
                <w:szCs w:val="21"/>
              </w:rPr>
              <w:t>)</w:t>
            </w:r>
          </w:p>
          <w:p w:rsidR="00A51D1A" w:rsidRDefault="00A51D1A" w:rsidP="00592E15">
            <w:pPr>
              <w:spacing w:line="400" w:lineRule="exact"/>
              <w:ind w:left="71" w:firstLine="210"/>
              <w:rPr>
                <w:rFonts w:hint="eastAsia"/>
                <w:sz w:val="21"/>
                <w:szCs w:val="21"/>
              </w:rPr>
            </w:pPr>
            <w:r w:rsidRPr="000709EC">
              <w:rPr>
                <w:rFonts w:cs="宋体" w:hint="eastAsia"/>
                <w:sz w:val="21"/>
                <w:szCs w:val="21"/>
              </w:rPr>
              <w:t>□保肝治疗</w:t>
            </w:r>
            <w:r w:rsidRPr="000709EC">
              <w:rPr>
                <w:sz w:val="21"/>
                <w:szCs w:val="21"/>
              </w:rPr>
              <w:t>(</w:t>
            </w:r>
            <w:r w:rsidRPr="000709EC">
              <w:rPr>
                <w:rFonts w:cs="宋体" w:hint="eastAsia"/>
                <w:sz w:val="21"/>
                <w:szCs w:val="21"/>
              </w:rPr>
              <w:t>必要时</w:t>
            </w:r>
            <w:r w:rsidRPr="000709EC">
              <w:rPr>
                <w:sz w:val="21"/>
                <w:szCs w:val="21"/>
              </w:rPr>
              <w:t>)</w:t>
            </w:r>
          </w:p>
          <w:p w:rsidR="000709EC" w:rsidRPr="000709EC" w:rsidRDefault="000709EC" w:rsidP="00592E15">
            <w:pPr>
              <w:spacing w:line="400" w:lineRule="exact"/>
              <w:ind w:left="71" w:firstLine="210"/>
              <w:rPr>
                <w:rFonts w:ascii="宋体" w:cs="Times New Roman"/>
                <w:sz w:val="21"/>
                <w:szCs w:val="21"/>
              </w:rPr>
            </w:pPr>
          </w:p>
          <w:p w:rsidR="000E2438" w:rsidRPr="000709EC" w:rsidRDefault="00A51D1A" w:rsidP="000709EC">
            <w:pPr>
              <w:spacing w:line="400" w:lineRule="exact"/>
              <w:ind w:left="176" w:hangingChars="84" w:hanging="176"/>
              <w:rPr>
                <w:rFonts w:ascii="宋体" w:cs="Times New Roman"/>
                <w:sz w:val="21"/>
                <w:szCs w:val="21"/>
              </w:rPr>
            </w:pPr>
            <w:r w:rsidRPr="000709EC">
              <w:rPr>
                <w:rFonts w:ascii="宋体" w:hAnsi="宋体" w:cs="宋体" w:hint="eastAsia"/>
                <w:bCs/>
                <w:sz w:val="21"/>
                <w:szCs w:val="21"/>
              </w:rPr>
              <w:t>临时医嘱</w:t>
            </w:r>
          </w:p>
          <w:p w:rsidR="000E2438" w:rsidRPr="000709EC" w:rsidRDefault="00A51D1A" w:rsidP="00CE1ACA">
            <w:pPr>
              <w:spacing w:line="40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 w:rsidRPr="000709EC">
              <w:rPr>
                <w:rFonts w:ascii="宋体" w:hAnsi="宋体" w:cs="宋体" w:hint="eastAsia"/>
                <w:sz w:val="21"/>
                <w:szCs w:val="21"/>
              </w:rPr>
              <w:t>□定期监测临床预后相关指标</w:t>
            </w:r>
          </w:p>
          <w:p w:rsidR="000E2438" w:rsidRPr="000709EC" w:rsidRDefault="00A51D1A" w:rsidP="00CE1ACA">
            <w:pPr>
              <w:spacing w:line="40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 w:rsidRPr="000709EC">
              <w:rPr>
                <w:rFonts w:ascii="宋体" w:hAnsi="宋体" w:cs="宋体" w:hint="eastAsia"/>
                <w:sz w:val="21"/>
                <w:szCs w:val="21"/>
              </w:rPr>
              <w:t>□相关对症处理</w:t>
            </w:r>
          </w:p>
          <w:p w:rsidR="000E2438" w:rsidRPr="000709EC" w:rsidRDefault="00A51D1A" w:rsidP="00CE1ACA">
            <w:pPr>
              <w:spacing w:line="40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 w:rsidRPr="000709EC">
              <w:rPr>
                <w:rFonts w:ascii="宋体" w:hAnsi="宋体" w:cs="宋体" w:hint="eastAsia"/>
                <w:sz w:val="21"/>
                <w:szCs w:val="21"/>
              </w:rPr>
              <w:t>□对并发症的及时防治</w:t>
            </w:r>
          </w:p>
        </w:tc>
      </w:tr>
      <w:tr w:rsidR="00A51D1A">
        <w:trPr>
          <w:trHeight w:val="1844"/>
        </w:trPr>
        <w:tc>
          <w:tcPr>
            <w:tcW w:w="993" w:type="dxa"/>
            <w:vAlign w:val="center"/>
          </w:tcPr>
          <w:p w:rsidR="00A51D1A" w:rsidRDefault="00A51D1A" w:rsidP="00592E15">
            <w:pPr>
              <w:spacing w:line="4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主要</w:t>
            </w:r>
          </w:p>
          <w:p w:rsidR="00A51D1A" w:rsidRDefault="00A51D1A" w:rsidP="00592E15">
            <w:pPr>
              <w:spacing w:line="4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护理</w:t>
            </w:r>
          </w:p>
          <w:p w:rsidR="00A51D1A" w:rsidRDefault="00A51D1A" w:rsidP="00592E15">
            <w:pPr>
              <w:spacing w:line="4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工作</w:t>
            </w:r>
          </w:p>
        </w:tc>
        <w:tc>
          <w:tcPr>
            <w:tcW w:w="3543" w:type="dxa"/>
          </w:tcPr>
          <w:p w:rsidR="000E2438" w:rsidRDefault="00A51D1A" w:rsidP="00CE1ACA">
            <w:pPr>
              <w:spacing w:line="400" w:lineRule="exact"/>
              <w:ind w:left="178" w:hangingChars="85" w:hanging="178"/>
              <w:jc w:val="lef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□观察患者病情变化，监测患者生命体征变化</w:t>
            </w:r>
          </w:p>
          <w:p w:rsidR="000E2438" w:rsidRDefault="00A51D1A" w:rsidP="00CE1ACA">
            <w:pPr>
              <w:spacing w:line="400" w:lineRule="exact"/>
              <w:ind w:left="178" w:hangingChars="85" w:hanging="178"/>
              <w:jc w:val="lef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□健康宣教</w:t>
            </w:r>
          </w:p>
          <w:p w:rsidR="000E2438" w:rsidRDefault="00A51D1A" w:rsidP="00CE1ACA">
            <w:pPr>
              <w:spacing w:line="400" w:lineRule="exact"/>
              <w:ind w:left="178" w:hangingChars="85" w:hanging="178"/>
              <w:jc w:val="lef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□日常生活及心理护理</w:t>
            </w:r>
          </w:p>
          <w:p w:rsidR="000E2438" w:rsidRDefault="00A51D1A" w:rsidP="00CE1ACA">
            <w:pPr>
              <w:spacing w:line="400" w:lineRule="exact"/>
              <w:ind w:left="178" w:hangingChars="85" w:hanging="178"/>
              <w:jc w:val="lef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□执行相关医嘱</w:t>
            </w:r>
          </w:p>
          <w:p w:rsidR="000E2438" w:rsidRDefault="000E2438" w:rsidP="00CE1ACA">
            <w:pPr>
              <w:spacing w:line="400" w:lineRule="exact"/>
              <w:ind w:left="178" w:hangingChars="85" w:hanging="178"/>
              <w:jc w:val="left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3686" w:type="dxa"/>
          </w:tcPr>
          <w:p w:rsidR="000E2438" w:rsidRDefault="00A51D1A" w:rsidP="00CE1ACA">
            <w:pPr>
              <w:spacing w:line="400" w:lineRule="exact"/>
              <w:ind w:left="178" w:hangingChars="85" w:hanging="178"/>
              <w:jc w:val="lef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□情志疏导，鼓励患者树立战胜疾病的信心</w:t>
            </w:r>
          </w:p>
          <w:p w:rsidR="000E2438" w:rsidRDefault="00A51D1A" w:rsidP="00CE1ACA">
            <w:pPr>
              <w:spacing w:line="400" w:lineRule="exact"/>
              <w:ind w:left="178" w:hangingChars="85" w:hanging="178"/>
              <w:jc w:val="lef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□观察患者病情变化</w:t>
            </w:r>
          </w:p>
          <w:p w:rsidR="000E2438" w:rsidRDefault="00A51D1A" w:rsidP="00CE1ACA">
            <w:pPr>
              <w:spacing w:line="400" w:lineRule="exact"/>
              <w:ind w:left="178" w:hangingChars="85" w:hanging="178"/>
              <w:jc w:val="lef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□生活起居、饮食宣教</w:t>
            </w:r>
          </w:p>
          <w:p w:rsidR="000E2438" w:rsidRDefault="00A51D1A" w:rsidP="00CE1ACA">
            <w:pPr>
              <w:spacing w:line="400" w:lineRule="exact"/>
              <w:ind w:left="178" w:hangingChars="85" w:hanging="178"/>
              <w:jc w:val="lef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</w:t>
            </w:r>
            <w:hyperlink r:id="rId6" w:tgtFrame="_blank" w:history="1">
              <w:r>
                <w:rPr>
                  <w:rFonts w:ascii="宋体" w:hAnsi="宋体" w:cs="宋体" w:hint="eastAsia"/>
                  <w:sz w:val="21"/>
                  <w:szCs w:val="21"/>
                </w:rPr>
                <w:t>消毒</w:t>
              </w:r>
            </w:hyperlink>
            <w:r>
              <w:rPr>
                <w:rFonts w:ascii="宋体" w:hAnsi="宋体" w:cs="宋体" w:hint="eastAsia"/>
                <w:sz w:val="21"/>
                <w:szCs w:val="21"/>
              </w:rPr>
              <w:t>隔离、预防感染</w:t>
            </w:r>
          </w:p>
          <w:p w:rsidR="000E2438" w:rsidRDefault="00A51D1A" w:rsidP="00CE1ACA">
            <w:pPr>
              <w:spacing w:line="400" w:lineRule="exact"/>
              <w:ind w:left="178" w:hangingChars="85" w:hanging="178"/>
              <w:jc w:val="lef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□做好用药的指导</w:t>
            </w:r>
          </w:p>
        </w:tc>
      </w:tr>
      <w:tr w:rsidR="00A51D1A">
        <w:trPr>
          <w:trHeight w:val="938"/>
        </w:trPr>
        <w:tc>
          <w:tcPr>
            <w:tcW w:w="993" w:type="dxa"/>
            <w:vAlign w:val="center"/>
          </w:tcPr>
          <w:p w:rsidR="00A51D1A" w:rsidRDefault="00A51D1A" w:rsidP="00592E15">
            <w:pPr>
              <w:spacing w:line="4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病情</w:t>
            </w:r>
          </w:p>
          <w:p w:rsidR="00A51D1A" w:rsidRDefault="00A51D1A" w:rsidP="00592E15">
            <w:pPr>
              <w:spacing w:line="4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变异</w:t>
            </w:r>
          </w:p>
          <w:p w:rsidR="00A51D1A" w:rsidRDefault="00A51D1A" w:rsidP="00592E15">
            <w:pPr>
              <w:spacing w:line="4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记录</w:t>
            </w:r>
          </w:p>
        </w:tc>
        <w:tc>
          <w:tcPr>
            <w:tcW w:w="3543" w:type="dxa"/>
            <w:vAlign w:val="center"/>
          </w:tcPr>
          <w:p w:rsidR="00A51D1A" w:rsidRDefault="00A51D1A" w:rsidP="00592E15">
            <w:pPr>
              <w:widowControl/>
              <w:spacing w:line="4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□无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</w:rPr>
              <w:t>□有，原因：</w:t>
            </w:r>
          </w:p>
          <w:p w:rsidR="00A51D1A" w:rsidRDefault="00A51D1A" w:rsidP="00592E15">
            <w:pPr>
              <w:widowControl/>
              <w:spacing w:line="4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1.</w:t>
            </w:r>
          </w:p>
          <w:p w:rsidR="00A51D1A" w:rsidRDefault="00A51D1A" w:rsidP="00592E15">
            <w:pPr>
              <w:spacing w:line="4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2.</w:t>
            </w:r>
          </w:p>
        </w:tc>
        <w:tc>
          <w:tcPr>
            <w:tcW w:w="3686" w:type="dxa"/>
            <w:vAlign w:val="center"/>
          </w:tcPr>
          <w:p w:rsidR="00A51D1A" w:rsidRDefault="00A51D1A" w:rsidP="00592E15">
            <w:pPr>
              <w:widowControl/>
              <w:spacing w:line="4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□无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</w:rPr>
              <w:t>□有，原因：</w:t>
            </w:r>
          </w:p>
          <w:p w:rsidR="00A51D1A" w:rsidRDefault="00A51D1A" w:rsidP="00592E15">
            <w:pPr>
              <w:widowControl/>
              <w:spacing w:line="4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1.</w:t>
            </w:r>
          </w:p>
          <w:p w:rsidR="00A51D1A" w:rsidRDefault="00A51D1A" w:rsidP="00592E15">
            <w:pPr>
              <w:spacing w:line="40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2.</w:t>
            </w:r>
          </w:p>
        </w:tc>
      </w:tr>
      <w:tr w:rsidR="00A51D1A">
        <w:trPr>
          <w:trHeight w:val="20"/>
        </w:trPr>
        <w:tc>
          <w:tcPr>
            <w:tcW w:w="993" w:type="dxa"/>
            <w:vAlign w:val="center"/>
          </w:tcPr>
          <w:p w:rsidR="00A51D1A" w:rsidRDefault="00A51D1A" w:rsidP="00592E15">
            <w:pPr>
              <w:spacing w:line="4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责任护士签名</w:t>
            </w:r>
          </w:p>
        </w:tc>
        <w:tc>
          <w:tcPr>
            <w:tcW w:w="3543" w:type="dxa"/>
            <w:vAlign w:val="center"/>
          </w:tcPr>
          <w:p w:rsidR="00A51D1A" w:rsidRDefault="00A51D1A" w:rsidP="00592E15">
            <w:pPr>
              <w:spacing w:line="400" w:lineRule="exact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A51D1A" w:rsidRDefault="00A51D1A" w:rsidP="00592E15">
            <w:pPr>
              <w:spacing w:line="400" w:lineRule="exact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A51D1A">
        <w:trPr>
          <w:trHeight w:val="20"/>
        </w:trPr>
        <w:tc>
          <w:tcPr>
            <w:tcW w:w="993" w:type="dxa"/>
            <w:vAlign w:val="center"/>
          </w:tcPr>
          <w:p w:rsidR="00A51D1A" w:rsidRDefault="00A51D1A" w:rsidP="00592E15">
            <w:pPr>
              <w:spacing w:line="4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医师</w:t>
            </w:r>
          </w:p>
          <w:p w:rsidR="00A51D1A" w:rsidRDefault="00A51D1A" w:rsidP="00592E15">
            <w:pPr>
              <w:spacing w:line="40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签名</w:t>
            </w:r>
          </w:p>
        </w:tc>
        <w:tc>
          <w:tcPr>
            <w:tcW w:w="3543" w:type="dxa"/>
            <w:vAlign w:val="center"/>
          </w:tcPr>
          <w:p w:rsidR="00A51D1A" w:rsidRDefault="00A51D1A" w:rsidP="00592E15">
            <w:pPr>
              <w:spacing w:line="400" w:lineRule="exact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A51D1A" w:rsidRDefault="00A51D1A" w:rsidP="00592E15">
            <w:pPr>
              <w:spacing w:line="400" w:lineRule="exact"/>
              <w:rPr>
                <w:rFonts w:ascii="宋体" w:cs="Times New Roman"/>
                <w:sz w:val="21"/>
                <w:szCs w:val="21"/>
              </w:rPr>
            </w:pPr>
          </w:p>
        </w:tc>
      </w:tr>
    </w:tbl>
    <w:p w:rsidR="00A51D1A" w:rsidRDefault="00A51D1A">
      <w:pPr>
        <w:spacing w:line="360" w:lineRule="auto"/>
        <w:rPr>
          <w:rFonts w:ascii="宋体" w:cs="Times New Roman"/>
          <w:sz w:val="21"/>
          <w:szCs w:val="21"/>
        </w:rPr>
      </w:pPr>
    </w:p>
    <w:p w:rsidR="003A38F3" w:rsidRDefault="003A38F3">
      <w:pPr>
        <w:spacing w:line="360" w:lineRule="auto"/>
        <w:rPr>
          <w:rFonts w:ascii="宋体" w:cs="Times New Roman"/>
          <w:sz w:val="21"/>
          <w:szCs w:val="21"/>
        </w:rPr>
      </w:pPr>
    </w:p>
    <w:p w:rsidR="003A38F3" w:rsidRDefault="003A38F3">
      <w:pPr>
        <w:spacing w:line="360" w:lineRule="auto"/>
        <w:rPr>
          <w:rFonts w:ascii="宋体" w:cs="Times New Roman"/>
          <w:sz w:val="21"/>
          <w:szCs w:val="21"/>
        </w:rPr>
      </w:pPr>
    </w:p>
    <w:p w:rsidR="003A38F3" w:rsidRDefault="003A38F3">
      <w:pPr>
        <w:spacing w:line="360" w:lineRule="auto"/>
        <w:rPr>
          <w:rFonts w:ascii="宋体" w:cs="Times New Roman"/>
          <w:sz w:val="21"/>
          <w:szCs w:val="21"/>
        </w:rPr>
      </w:pPr>
    </w:p>
    <w:p w:rsidR="003A38F3" w:rsidRDefault="003A38F3">
      <w:pPr>
        <w:spacing w:line="360" w:lineRule="auto"/>
        <w:rPr>
          <w:rFonts w:ascii="宋体" w:cs="Times New Roman"/>
          <w:sz w:val="21"/>
          <w:szCs w:val="21"/>
        </w:rPr>
      </w:pPr>
    </w:p>
    <w:p w:rsidR="003A38F3" w:rsidRDefault="003A38F3">
      <w:pPr>
        <w:spacing w:line="360" w:lineRule="auto"/>
        <w:rPr>
          <w:rFonts w:ascii="宋体" w:cs="Times New Roman"/>
          <w:sz w:val="21"/>
          <w:szCs w:val="21"/>
        </w:rPr>
      </w:pPr>
    </w:p>
    <w:p w:rsidR="003A38F3" w:rsidRDefault="003A38F3">
      <w:pPr>
        <w:spacing w:line="360" w:lineRule="auto"/>
        <w:rPr>
          <w:rFonts w:ascii="宋体" w:cs="Times New Roman"/>
          <w:sz w:val="21"/>
          <w:szCs w:val="21"/>
        </w:rPr>
      </w:pPr>
    </w:p>
    <w:p w:rsidR="003A38F3" w:rsidRDefault="003A38F3">
      <w:pPr>
        <w:spacing w:line="360" w:lineRule="auto"/>
        <w:rPr>
          <w:rFonts w:ascii="宋体" w:cs="Times New Roman"/>
          <w:sz w:val="21"/>
          <w:szCs w:val="21"/>
        </w:rPr>
      </w:pPr>
    </w:p>
    <w:p w:rsidR="003A38F3" w:rsidRDefault="003A38F3">
      <w:pPr>
        <w:spacing w:line="360" w:lineRule="auto"/>
        <w:rPr>
          <w:rFonts w:ascii="宋体" w:cs="Times New Roman"/>
          <w:sz w:val="21"/>
          <w:szCs w:val="21"/>
        </w:rPr>
      </w:pPr>
    </w:p>
    <w:p w:rsidR="003A38F3" w:rsidRDefault="003A38F3">
      <w:pPr>
        <w:spacing w:line="360" w:lineRule="auto"/>
        <w:rPr>
          <w:rFonts w:ascii="宋体" w:cs="Times New Roman"/>
          <w:sz w:val="21"/>
          <w:szCs w:val="21"/>
        </w:rPr>
      </w:pPr>
    </w:p>
    <w:p w:rsidR="003A38F3" w:rsidRDefault="003A38F3">
      <w:pPr>
        <w:spacing w:line="360" w:lineRule="auto"/>
        <w:rPr>
          <w:rFonts w:ascii="宋体" w:cs="Times New Roman"/>
          <w:sz w:val="21"/>
          <w:szCs w:val="21"/>
        </w:rPr>
      </w:pPr>
    </w:p>
    <w:p w:rsidR="003A38F3" w:rsidRDefault="003A38F3">
      <w:pPr>
        <w:spacing w:line="360" w:lineRule="auto"/>
        <w:rPr>
          <w:rFonts w:ascii="宋体" w:cs="Times New Roman"/>
          <w:sz w:val="21"/>
          <w:szCs w:val="21"/>
        </w:rPr>
      </w:pPr>
    </w:p>
    <w:p w:rsidR="003A38F3" w:rsidRDefault="003A38F3">
      <w:pPr>
        <w:spacing w:line="360" w:lineRule="auto"/>
        <w:rPr>
          <w:rFonts w:ascii="宋体" w:cs="Times New Roman"/>
          <w:sz w:val="21"/>
          <w:szCs w:val="21"/>
        </w:rPr>
      </w:pPr>
    </w:p>
    <w:p w:rsidR="003A38F3" w:rsidRDefault="003A38F3">
      <w:pPr>
        <w:spacing w:line="360" w:lineRule="auto"/>
        <w:rPr>
          <w:rFonts w:ascii="宋体" w:cs="Times New Roman"/>
          <w:sz w:val="21"/>
          <w:szCs w:val="21"/>
        </w:rPr>
      </w:pPr>
    </w:p>
    <w:p w:rsidR="003A38F3" w:rsidRDefault="003A38F3">
      <w:pPr>
        <w:spacing w:line="360" w:lineRule="auto"/>
        <w:rPr>
          <w:rFonts w:ascii="宋体" w:cs="Times New Roman"/>
          <w:sz w:val="21"/>
          <w:szCs w:val="21"/>
        </w:rPr>
      </w:pPr>
    </w:p>
    <w:p w:rsidR="003A38F3" w:rsidRDefault="003A38F3">
      <w:pPr>
        <w:spacing w:line="360" w:lineRule="auto"/>
        <w:rPr>
          <w:rFonts w:ascii="宋体" w:cs="Times New Roman"/>
          <w:sz w:val="21"/>
          <w:szCs w:val="21"/>
        </w:rPr>
      </w:pPr>
    </w:p>
    <w:p w:rsidR="003A38F3" w:rsidRDefault="003A38F3">
      <w:pPr>
        <w:spacing w:line="360" w:lineRule="auto"/>
        <w:rPr>
          <w:rFonts w:ascii="宋体" w:cs="Times New Roman"/>
          <w:sz w:val="21"/>
          <w:szCs w:val="21"/>
        </w:rPr>
      </w:pPr>
    </w:p>
    <w:p w:rsidR="003A38F3" w:rsidRDefault="003A38F3">
      <w:pPr>
        <w:spacing w:line="360" w:lineRule="auto"/>
        <w:rPr>
          <w:rFonts w:ascii="宋体" w:cs="Times New Roman"/>
          <w:sz w:val="21"/>
          <w:szCs w:val="21"/>
        </w:rPr>
      </w:pPr>
    </w:p>
    <w:tbl>
      <w:tblPr>
        <w:tblW w:w="90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0"/>
        <w:gridCol w:w="3402"/>
        <w:gridCol w:w="2976"/>
        <w:gridCol w:w="1985"/>
      </w:tblGrid>
      <w:tr w:rsidR="00A51D1A" w:rsidTr="003A38F3">
        <w:trPr>
          <w:trHeight w:val="633"/>
        </w:trPr>
        <w:tc>
          <w:tcPr>
            <w:tcW w:w="640" w:type="dxa"/>
            <w:vAlign w:val="center"/>
          </w:tcPr>
          <w:p w:rsidR="00EA389E" w:rsidRDefault="00A51D1A" w:rsidP="000709EC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时间</w:t>
            </w:r>
          </w:p>
        </w:tc>
        <w:tc>
          <w:tcPr>
            <w:tcW w:w="3402" w:type="dxa"/>
          </w:tcPr>
          <w:p w:rsidR="00A51D1A" w:rsidRDefault="00A51D1A" w:rsidP="000709EC">
            <w:pPr>
              <w:spacing w:line="3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592E15">
              <w:rPr>
                <w:rFonts w:ascii="宋体" w:hAnsi="宋体" w:cs="宋体"/>
                <w:sz w:val="21"/>
                <w:szCs w:val="21"/>
                <w:u w:val="single"/>
              </w:rPr>
              <w:t xml:space="preserve">   </w:t>
            </w:r>
            <w:r w:rsidRPr="00592E15">
              <w:rPr>
                <w:rFonts w:ascii="宋体" w:hAnsi="宋体" w:cs="宋体" w:hint="eastAsia"/>
                <w:sz w:val="21"/>
                <w:szCs w:val="21"/>
              </w:rPr>
              <w:t>年</w:t>
            </w:r>
            <w:r w:rsidRPr="00592E15">
              <w:rPr>
                <w:rFonts w:ascii="宋体" w:hAnsi="宋体" w:cs="宋体"/>
                <w:sz w:val="21"/>
                <w:szCs w:val="21"/>
                <w:u w:val="single"/>
              </w:rPr>
              <w:t xml:space="preserve">  </w:t>
            </w:r>
            <w:r w:rsidRPr="00592E15">
              <w:rPr>
                <w:rFonts w:ascii="宋体" w:hAnsi="宋体" w:cs="宋体" w:hint="eastAsia"/>
                <w:sz w:val="21"/>
                <w:szCs w:val="21"/>
              </w:rPr>
              <w:t>月</w:t>
            </w:r>
            <w:r w:rsidRPr="00592E15">
              <w:rPr>
                <w:rFonts w:ascii="宋体" w:hAnsi="宋体" w:cs="宋体"/>
                <w:sz w:val="21"/>
                <w:szCs w:val="21"/>
                <w:u w:val="single"/>
              </w:rPr>
              <w:t xml:space="preserve">  </w:t>
            </w:r>
            <w:r w:rsidRPr="00592E15">
              <w:rPr>
                <w:rFonts w:ascii="宋体" w:hAnsi="宋体" w:cs="宋体" w:hint="eastAsia"/>
                <w:sz w:val="21"/>
                <w:szCs w:val="21"/>
              </w:rPr>
              <w:t>日</w:t>
            </w:r>
          </w:p>
          <w:p w:rsidR="00A51D1A" w:rsidRDefault="00A51D1A" w:rsidP="000709EC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（第</w:t>
            </w:r>
            <w:r>
              <w:rPr>
                <w:rFonts w:ascii="宋体" w:hAnsi="宋体" w:cs="宋体"/>
                <w:sz w:val="21"/>
                <w:szCs w:val="21"/>
              </w:rPr>
              <w:t>8~14</w:t>
            </w:r>
            <w:r>
              <w:rPr>
                <w:rFonts w:ascii="宋体" w:hAnsi="宋体" w:cs="宋体" w:hint="eastAsia"/>
                <w:sz w:val="21"/>
                <w:szCs w:val="21"/>
              </w:rPr>
              <w:t>天）</w:t>
            </w:r>
          </w:p>
        </w:tc>
        <w:tc>
          <w:tcPr>
            <w:tcW w:w="2976" w:type="dxa"/>
          </w:tcPr>
          <w:p w:rsidR="00A51D1A" w:rsidRDefault="00A51D1A" w:rsidP="000709EC">
            <w:pPr>
              <w:spacing w:line="3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657B7D">
              <w:rPr>
                <w:rFonts w:ascii="宋体" w:hAnsi="宋体" w:cs="宋体"/>
                <w:sz w:val="21"/>
                <w:szCs w:val="21"/>
                <w:u w:val="single"/>
              </w:rPr>
              <w:t xml:space="preserve">   </w:t>
            </w:r>
            <w:r w:rsidRPr="00657B7D">
              <w:rPr>
                <w:rFonts w:ascii="宋体" w:hAnsi="宋体" w:cs="宋体" w:hint="eastAsia"/>
                <w:sz w:val="21"/>
                <w:szCs w:val="21"/>
              </w:rPr>
              <w:t>年</w:t>
            </w:r>
            <w:r w:rsidRPr="00657B7D">
              <w:rPr>
                <w:rFonts w:ascii="宋体" w:hAnsi="宋体" w:cs="宋体"/>
                <w:sz w:val="21"/>
                <w:szCs w:val="21"/>
                <w:u w:val="single"/>
              </w:rPr>
              <w:t xml:space="preserve">  </w:t>
            </w:r>
            <w:r w:rsidRPr="00657B7D">
              <w:rPr>
                <w:rFonts w:ascii="宋体" w:hAnsi="宋体" w:cs="宋体" w:hint="eastAsia"/>
                <w:sz w:val="21"/>
                <w:szCs w:val="21"/>
              </w:rPr>
              <w:t>月</w:t>
            </w:r>
            <w:r w:rsidRPr="00657B7D">
              <w:rPr>
                <w:rFonts w:ascii="宋体" w:hAnsi="宋体" w:cs="宋体"/>
                <w:sz w:val="21"/>
                <w:szCs w:val="21"/>
                <w:u w:val="single"/>
              </w:rPr>
              <w:t xml:space="preserve">  </w:t>
            </w:r>
            <w:r w:rsidRPr="00657B7D">
              <w:rPr>
                <w:rFonts w:ascii="宋体" w:hAnsi="宋体" w:cs="宋体" w:hint="eastAsia"/>
                <w:sz w:val="21"/>
                <w:szCs w:val="21"/>
              </w:rPr>
              <w:t>日</w:t>
            </w:r>
          </w:p>
          <w:p w:rsidR="00A51D1A" w:rsidRDefault="00A51D1A" w:rsidP="000709EC">
            <w:pPr>
              <w:spacing w:line="3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（第</w:t>
            </w:r>
            <w:r>
              <w:rPr>
                <w:rFonts w:ascii="宋体" w:hAnsi="宋体" w:cs="宋体"/>
                <w:sz w:val="21"/>
                <w:szCs w:val="21"/>
              </w:rPr>
              <w:t>15~27</w:t>
            </w:r>
            <w:r>
              <w:rPr>
                <w:rFonts w:ascii="宋体" w:hAnsi="宋体" w:cs="宋体" w:hint="eastAsia"/>
                <w:sz w:val="21"/>
                <w:szCs w:val="21"/>
              </w:rPr>
              <w:t>天）</w:t>
            </w:r>
          </w:p>
        </w:tc>
        <w:tc>
          <w:tcPr>
            <w:tcW w:w="1985" w:type="dxa"/>
          </w:tcPr>
          <w:p w:rsidR="00A51D1A" w:rsidRDefault="00A51D1A" w:rsidP="000709EC">
            <w:pPr>
              <w:spacing w:line="3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657B7D">
              <w:rPr>
                <w:rFonts w:ascii="宋体" w:hAnsi="宋体" w:cs="宋体"/>
                <w:sz w:val="21"/>
                <w:szCs w:val="21"/>
                <w:u w:val="single"/>
              </w:rPr>
              <w:t xml:space="preserve">   </w:t>
            </w:r>
            <w:r w:rsidRPr="00657B7D">
              <w:rPr>
                <w:rFonts w:ascii="宋体" w:hAnsi="宋体" w:cs="宋体" w:hint="eastAsia"/>
                <w:sz w:val="21"/>
                <w:szCs w:val="21"/>
              </w:rPr>
              <w:t>年</w:t>
            </w:r>
            <w:r w:rsidRPr="00657B7D">
              <w:rPr>
                <w:rFonts w:ascii="宋体" w:hAnsi="宋体" w:cs="宋体"/>
                <w:sz w:val="21"/>
                <w:szCs w:val="21"/>
                <w:u w:val="single"/>
              </w:rPr>
              <w:t xml:space="preserve">  </w:t>
            </w:r>
            <w:r w:rsidRPr="00657B7D">
              <w:rPr>
                <w:rFonts w:ascii="宋体" w:hAnsi="宋体" w:cs="宋体" w:hint="eastAsia"/>
                <w:sz w:val="21"/>
                <w:szCs w:val="21"/>
              </w:rPr>
              <w:t>月</w:t>
            </w:r>
            <w:r w:rsidRPr="00657B7D">
              <w:rPr>
                <w:rFonts w:ascii="宋体" w:hAnsi="宋体" w:cs="宋体"/>
                <w:sz w:val="21"/>
                <w:szCs w:val="21"/>
                <w:u w:val="single"/>
              </w:rPr>
              <w:t xml:space="preserve">  </w:t>
            </w:r>
            <w:r w:rsidRPr="00657B7D">
              <w:rPr>
                <w:rFonts w:ascii="宋体" w:hAnsi="宋体" w:cs="宋体" w:hint="eastAsia"/>
                <w:sz w:val="21"/>
                <w:szCs w:val="21"/>
              </w:rPr>
              <w:t>日</w:t>
            </w:r>
          </w:p>
          <w:p w:rsidR="00A51D1A" w:rsidRDefault="00A51D1A" w:rsidP="000709EC">
            <w:pPr>
              <w:spacing w:line="3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（第</w:t>
            </w:r>
            <w:r>
              <w:rPr>
                <w:rFonts w:ascii="宋体" w:hAnsi="宋体" w:cs="宋体"/>
                <w:sz w:val="21"/>
                <w:szCs w:val="21"/>
              </w:rPr>
              <w:t>28</w:t>
            </w:r>
            <w:r>
              <w:rPr>
                <w:rFonts w:ascii="宋体" w:hAnsi="宋体" w:cs="宋体" w:hint="eastAsia"/>
                <w:sz w:val="21"/>
                <w:szCs w:val="21"/>
              </w:rPr>
              <w:t>天）</w:t>
            </w:r>
          </w:p>
        </w:tc>
      </w:tr>
      <w:tr w:rsidR="00A51D1A" w:rsidTr="003A38F3">
        <w:trPr>
          <w:trHeight w:val="2189"/>
        </w:trPr>
        <w:tc>
          <w:tcPr>
            <w:tcW w:w="640" w:type="dxa"/>
            <w:vAlign w:val="center"/>
          </w:tcPr>
          <w:p w:rsidR="00A51D1A" w:rsidRDefault="00A51D1A" w:rsidP="000709EC">
            <w:pPr>
              <w:spacing w:line="3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主</w:t>
            </w:r>
          </w:p>
          <w:p w:rsidR="00A51D1A" w:rsidRDefault="00A51D1A" w:rsidP="000709EC">
            <w:pPr>
              <w:spacing w:line="3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要</w:t>
            </w:r>
          </w:p>
          <w:p w:rsidR="00A51D1A" w:rsidRDefault="00A51D1A" w:rsidP="000709EC">
            <w:pPr>
              <w:spacing w:line="3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诊</w:t>
            </w:r>
          </w:p>
          <w:p w:rsidR="00A51D1A" w:rsidRDefault="00A51D1A" w:rsidP="000709EC">
            <w:pPr>
              <w:spacing w:line="3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疗</w:t>
            </w:r>
          </w:p>
          <w:p w:rsidR="00A51D1A" w:rsidRDefault="00A51D1A" w:rsidP="000709EC">
            <w:pPr>
              <w:spacing w:line="3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</w:t>
            </w:r>
          </w:p>
          <w:p w:rsidR="00A51D1A" w:rsidRDefault="00A51D1A" w:rsidP="000709EC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作</w:t>
            </w:r>
          </w:p>
        </w:tc>
        <w:tc>
          <w:tcPr>
            <w:tcW w:w="3402" w:type="dxa"/>
          </w:tcPr>
          <w:p w:rsidR="000E2438" w:rsidRDefault="00A51D1A" w:rsidP="000709EC">
            <w:pPr>
              <w:spacing w:line="36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□上级医师查房与临床指导</w:t>
            </w:r>
          </w:p>
          <w:p w:rsidR="000E2438" w:rsidRDefault="00A51D1A" w:rsidP="000709EC">
            <w:pPr>
              <w:spacing w:line="36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□根据患者病情变化及时调整治疗方案</w:t>
            </w:r>
          </w:p>
          <w:p w:rsidR="000E2438" w:rsidRDefault="00A51D1A" w:rsidP="000709EC">
            <w:pPr>
              <w:spacing w:line="36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□采集中医四诊信息、</w:t>
            </w:r>
          </w:p>
          <w:p w:rsidR="000E2438" w:rsidRDefault="00A51D1A" w:rsidP="000709EC">
            <w:pPr>
              <w:spacing w:line="36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</w:rPr>
              <w:t>进行证候疗效评估</w:t>
            </w:r>
          </w:p>
          <w:p w:rsidR="000E2438" w:rsidRDefault="00A51D1A" w:rsidP="000709EC">
            <w:pPr>
              <w:spacing w:line="360" w:lineRule="exact"/>
              <w:ind w:left="178" w:hangingChars="85" w:hanging="178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□对临床疗效及临床好转情况进行评价</w:t>
            </w:r>
          </w:p>
        </w:tc>
        <w:tc>
          <w:tcPr>
            <w:tcW w:w="2976" w:type="dxa"/>
          </w:tcPr>
          <w:p w:rsidR="00A51D1A" w:rsidRDefault="00A51D1A" w:rsidP="000709EC">
            <w:pPr>
              <w:spacing w:line="36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□上级医师查房与临床指导</w:t>
            </w:r>
          </w:p>
          <w:p w:rsidR="00A51D1A" w:rsidRDefault="00A51D1A" w:rsidP="000709EC">
            <w:pPr>
              <w:spacing w:line="36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□根据患者病情变化及时调整治疗方案</w:t>
            </w:r>
          </w:p>
          <w:p w:rsidR="000E2438" w:rsidRDefault="00A51D1A" w:rsidP="000709EC">
            <w:pPr>
              <w:spacing w:line="36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□采集中医四诊信息、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</w:rPr>
              <w:t>进行证候疗效评估</w:t>
            </w:r>
          </w:p>
          <w:p w:rsidR="00A51D1A" w:rsidRDefault="00A51D1A" w:rsidP="000709EC">
            <w:pPr>
              <w:spacing w:line="36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□对临床疗效及临床好转情况进行初步评价</w:t>
            </w:r>
          </w:p>
        </w:tc>
        <w:tc>
          <w:tcPr>
            <w:tcW w:w="1985" w:type="dxa"/>
          </w:tcPr>
          <w:p w:rsidR="000E2438" w:rsidRDefault="00A51D1A" w:rsidP="000709EC">
            <w:pPr>
              <w:spacing w:line="36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□向患者及监护人交代出院注意事项</w:t>
            </w:r>
          </w:p>
          <w:p w:rsidR="000E2438" w:rsidRDefault="00A51D1A" w:rsidP="000709EC">
            <w:pPr>
              <w:spacing w:line="36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□制定随访期治疗、随访计划</w:t>
            </w:r>
          </w:p>
          <w:p w:rsidR="000E2438" w:rsidRDefault="00A51D1A" w:rsidP="000709EC">
            <w:pPr>
              <w:spacing w:line="36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□指导患者出院后的后续治疗</w:t>
            </w:r>
          </w:p>
          <w:p w:rsidR="000E2438" w:rsidRDefault="00A51D1A" w:rsidP="000709EC">
            <w:pPr>
              <w:spacing w:line="36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□开具出院诊断书</w:t>
            </w:r>
          </w:p>
          <w:p w:rsidR="000E2438" w:rsidRDefault="00A51D1A" w:rsidP="000709EC">
            <w:pPr>
              <w:spacing w:line="36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□完成出院记录</w:t>
            </w:r>
          </w:p>
        </w:tc>
      </w:tr>
      <w:tr w:rsidR="00A51D1A" w:rsidTr="003A38F3">
        <w:trPr>
          <w:trHeight w:val="4678"/>
        </w:trPr>
        <w:tc>
          <w:tcPr>
            <w:tcW w:w="640" w:type="dxa"/>
            <w:vAlign w:val="center"/>
          </w:tcPr>
          <w:p w:rsidR="00A51D1A" w:rsidRDefault="00A51D1A" w:rsidP="000709EC">
            <w:pPr>
              <w:spacing w:line="3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重</w:t>
            </w:r>
          </w:p>
          <w:p w:rsidR="00A51D1A" w:rsidRDefault="00A51D1A" w:rsidP="000709EC">
            <w:pPr>
              <w:spacing w:line="3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点</w:t>
            </w:r>
          </w:p>
          <w:p w:rsidR="00A51D1A" w:rsidRDefault="00A51D1A" w:rsidP="000709EC">
            <w:pPr>
              <w:spacing w:line="3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医</w:t>
            </w:r>
          </w:p>
          <w:p w:rsidR="00A51D1A" w:rsidRDefault="00A51D1A" w:rsidP="000709EC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嘱</w:t>
            </w:r>
          </w:p>
        </w:tc>
        <w:tc>
          <w:tcPr>
            <w:tcW w:w="3402" w:type="dxa"/>
          </w:tcPr>
          <w:p w:rsidR="000E2438" w:rsidRDefault="00A51D1A" w:rsidP="000709EC">
            <w:pPr>
              <w:spacing w:line="36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</w:rPr>
              <w:t>长期医嘱</w:t>
            </w:r>
          </w:p>
          <w:p w:rsidR="000E2438" w:rsidRDefault="00A51D1A" w:rsidP="000709EC">
            <w:pPr>
              <w:spacing w:line="36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□传染科护理常规</w:t>
            </w:r>
          </w:p>
          <w:p w:rsidR="000E2438" w:rsidRDefault="00A51D1A" w:rsidP="000709EC">
            <w:pPr>
              <w:spacing w:line="36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□特殊疾病护理</w:t>
            </w:r>
          </w:p>
          <w:p w:rsidR="000E2438" w:rsidRDefault="00A51D1A" w:rsidP="000709EC">
            <w:pPr>
              <w:spacing w:line="36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□视病情变化通知病重或病危</w:t>
            </w:r>
          </w:p>
          <w:p w:rsidR="000E2438" w:rsidRDefault="00A51D1A" w:rsidP="000709EC">
            <w:pPr>
              <w:pStyle w:val="a5"/>
              <w:spacing w:line="360" w:lineRule="exact"/>
              <w:ind w:left="178" w:hangingChars="85" w:hanging="178"/>
              <w:rPr>
                <w:rFonts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□中药汤剂辨证论治</w:t>
            </w:r>
          </w:p>
          <w:p w:rsidR="000E2438" w:rsidRDefault="00A51D1A" w:rsidP="000709EC">
            <w:pPr>
              <w:pStyle w:val="a5"/>
              <w:spacing w:line="360" w:lineRule="exact"/>
              <w:ind w:left="178" w:hangingChars="85" w:hanging="178"/>
              <w:rPr>
                <w:rFonts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□中药灌肠</w:t>
            </w:r>
          </w:p>
          <w:p w:rsidR="000E2438" w:rsidRDefault="00A51D1A" w:rsidP="000709EC">
            <w:pPr>
              <w:pStyle w:val="a5"/>
              <w:spacing w:line="360" w:lineRule="exact"/>
              <w:ind w:left="178" w:hangingChars="85" w:hanging="178"/>
              <w:rPr>
                <w:rFonts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□中医特色疗法</w:t>
            </w:r>
          </w:p>
          <w:p w:rsidR="00A51D1A" w:rsidRDefault="00A51D1A" w:rsidP="000709EC">
            <w:pPr>
              <w:pStyle w:val="a5"/>
              <w:spacing w:line="360" w:lineRule="exact"/>
              <w:ind w:left="71" w:firstLineChars="0" w:firstLine="210"/>
              <w:rPr>
                <w:rFonts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□中药膏剂穴位贴敷</w:t>
            </w:r>
          </w:p>
          <w:p w:rsidR="00A51D1A" w:rsidRDefault="00A51D1A" w:rsidP="000709EC">
            <w:pPr>
              <w:pStyle w:val="a5"/>
              <w:spacing w:line="360" w:lineRule="exact"/>
              <w:ind w:left="71" w:firstLineChars="0" w:firstLine="210"/>
              <w:rPr>
                <w:rFonts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□肝病治疗仪</w:t>
            </w:r>
          </w:p>
          <w:p w:rsidR="000E2438" w:rsidRDefault="00A51D1A" w:rsidP="000709EC">
            <w:pPr>
              <w:spacing w:line="36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□西医对症及支持治疗</w:t>
            </w:r>
          </w:p>
          <w:p w:rsidR="00A51D1A" w:rsidRDefault="00A51D1A" w:rsidP="000709EC">
            <w:pPr>
              <w:spacing w:line="360" w:lineRule="exact"/>
              <w:ind w:left="71" w:firstLine="210"/>
              <w:rPr>
                <w:rFonts w:cs="Times New Roman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□病因治疗（□抗病毒）</w:t>
            </w:r>
          </w:p>
          <w:p w:rsidR="00A51D1A" w:rsidRDefault="00A51D1A" w:rsidP="000709EC">
            <w:pPr>
              <w:spacing w:line="360" w:lineRule="exact"/>
              <w:ind w:left="71" w:firstLine="210"/>
              <w:rPr>
                <w:rFonts w:cs="Times New Roman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□利尿剂</w:t>
            </w:r>
          </w:p>
          <w:p w:rsidR="00A51D1A" w:rsidRDefault="00A51D1A" w:rsidP="000709EC">
            <w:pPr>
              <w:spacing w:line="360" w:lineRule="exact"/>
              <w:ind w:left="71" w:firstLine="210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□人血白蛋白</w:t>
            </w:r>
            <w:r>
              <w:rPr>
                <w:sz w:val="21"/>
                <w:szCs w:val="21"/>
              </w:rPr>
              <w:t>(</w:t>
            </w:r>
            <w:r>
              <w:rPr>
                <w:rFonts w:cs="宋体" w:hint="eastAsia"/>
                <w:sz w:val="21"/>
                <w:szCs w:val="21"/>
              </w:rPr>
              <w:t>必要时</w:t>
            </w:r>
            <w:r>
              <w:rPr>
                <w:sz w:val="21"/>
                <w:szCs w:val="21"/>
              </w:rPr>
              <w:t>)</w:t>
            </w:r>
          </w:p>
          <w:p w:rsidR="003A38F3" w:rsidRDefault="00A51D1A" w:rsidP="000709EC">
            <w:pPr>
              <w:spacing w:line="360" w:lineRule="exact"/>
              <w:ind w:left="71" w:firstLine="21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□保肝治疗</w:t>
            </w:r>
            <w:r>
              <w:rPr>
                <w:sz w:val="21"/>
                <w:szCs w:val="21"/>
              </w:rPr>
              <w:t>(</w:t>
            </w:r>
            <w:r>
              <w:rPr>
                <w:rFonts w:cs="宋体" w:hint="eastAsia"/>
                <w:sz w:val="21"/>
                <w:szCs w:val="21"/>
              </w:rPr>
              <w:t>必要时</w:t>
            </w:r>
            <w:r>
              <w:rPr>
                <w:sz w:val="21"/>
                <w:szCs w:val="21"/>
              </w:rPr>
              <w:t>)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</w:p>
          <w:p w:rsidR="00A51D1A" w:rsidRDefault="00A51D1A" w:rsidP="000709EC">
            <w:pPr>
              <w:spacing w:line="360" w:lineRule="exact"/>
              <w:ind w:left="71" w:hanging="71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临时医嘱</w:t>
            </w:r>
          </w:p>
          <w:p w:rsidR="000E2438" w:rsidRDefault="00A51D1A" w:rsidP="000709EC">
            <w:pPr>
              <w:spacing w:line="36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□定期监测相关临床预后指标</w:t>
            </w:r>
          </w:p>
          <w:p w:rsidR="000E2438" w:rsidRDefault="00A51D1A" w:rsidP="000709EC">
            <w:pPr>
              <w:spacing w:line="36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□相关对症处理</w:t>
            </w:r>
          </w:p>
          <w:p w:rsidR="000E2438" w:rsidRDefault="00A51D1A" w:rsidP="000709EC">
            <w:pPr>
              <w:spacing w:line="360" w:lineRule="exact"/>
              <w:ind w:left="178" w:hangingChars="85" w:hanging="178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□对并发症的及时防治</w:t>
            </w:r>
          </w:p>
        </w:tc>
        <w:tc>
          <w:tcPr>
            <w:tcW w:w="2976" w:type="dxa"/>
          </w:tcPr>
          <w:p w:rsidR="000E2438" w:rsidRDefault="00A51D1A" w:rsidP="000709EC">
            <w:pPr>
              <w:spacing w:line="36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</w:rPr>
              <w:t>长期医嘱</w:t>
            </w:r>
          </w:p>
          <w:p w:rsidR="000E2438" w:rsidRDefault="00A51D1A" w:rsidP="000709EC">
            <w:pPr>
              <w:spacing w:line="36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□传染科护理常规</w:t>
            </w:r>
          </w:p>
          <w:p w:rsidR="000E2438" w:rsidRDefault="00A51D1A" w:rsidP="000709EC">
            <w:pPr>
              <w:spacing w:line="36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□特殊疾病护理</w:t>
            </w:r>
          </w:p>
          <w:p w:rsidR="000E2438" w:rsidRDefault="00A51D1A" w:rsidP="000709EC">
            <w:pPr>
              <w:spacing w:line="36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□视病情变化通知病重或病危</w:t>
            </w:r>
          </w:p>
          <w:p w:rsidR="000E2438" w:rsidRDefault="00A51D1A" w:rsidP="000709EC">
            <w:pPr>
              <w:pStyle w:val="a5"/>
              <w:spacing w:line="360" w:lineRule="exact"/>
              <w:ind w:left="178" w:hangingChars="85" w:hanging="178"/>
              <w:rPr>
                <w:rFonts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□中药汤剂辨证论治</w:t>
            </w:r>
          </w:p>
          <w:p w:rsidR="000E2438" w:rsidRDefault="00A51D1A" w:rsidP="000709EC">
            <w:pPr>
              <w:pStyle w:val="a5"/>
              <w:spacing w:line="360" w:lineRule="exact"/>
              <w:ind w:left="178" w:hangingChars="85" w:hanging="178"/>
              <w:rPr>
                <w:rFonts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□中药灌肠</w:t>
            </w:r>
          </w:p>
          <w:p w:rsidR="000E2438" w:rsidRDefault="00A51D1A" w:rsidP="000709EC">
            <w:pPr>
              <w:pStyle w:val="a5"/>
              <w:spacing w:line="360" w:lineRule="exact"/>
              <w:ind w:left="178" w:hangingChars="85" w:hanging="178"/>
              <w:rPr>
                <w:rFonts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□中医特色疗法</w:t>
            </w:r>
          </w:p>
          <w:p w:rsidR="00A51D1A" w:rsidRDefault="00A51D1A" w:rsidP="000709EC">
            <w:pPr>
              <w:pStyle w:val="a5"/>
              <w:spacing w:line="360" w:lineRule="exact"/>
              <w:ind w:left="71" w:firstLineChars="0" w:firstLine="210"/>
              <w:rPr>
                <w:rFonts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□中药膏剂穴位贴敷</w:t>
            </w:r>
          </w:p>
          <w:p w:rsidR="00A51D1A" w:rsidRDefault="00A51D1A" w:rsidP="000709EC">
            <w:pPr>
              <w:pStyle w:val="a5"/>
              <w:spacing w:line="360" w:lineRule="exact"/>
              <w:ind w:left="71" w:firstLineChars="0" w:firstLine="210"/>
              <w:rPr>
                <w:rFonts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□肝病治疗仪</w:t>
            </w:r>
          </w:p>
          <w:p w:rsidR="000E2438" w:rsidRDefault="00A51D1A" w:rsidP="000709EC">
            <w:pPr>
              <w:spacing w:line="36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□西医对症及支持治疗</w:t>
            </w:r>
          </w:p>
          <w:p w:rsidR="00A51D1A" w:rsidRDefault="00A51D1A" w:rsidP="000709EC">
            <w:pPr>
              <w:spacing w:line="360" w:lineRule="exact"/>
              <w:ind w:left="71" w:firstLine="210"/>
              <w:rPr>
                <w:rFonts w:cs="Times New Roman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□病因治疗（□抗病毒）</w:t>
            </w:r>
          </w:p>
          <w:p w:rsidR="00A51D1A" w:rsidRDefault="00A51D1A" w:rsidP="000709EC">
            <w:pPr>
              <w:spacing w:line="360" w:lineRule="exact"/>
              <w:ind w:left="71" w:firstLine="210"/>
              <w:rPr>
                <w:rFonts w:cs="Times New Roman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□利尿剂</w:t>
            </w:r>
          </w:p>
          <w:p w:rsidR="00A51D1A" w:rsidRDefault="00A51D1A" w:rsidP="000709EC">
            <w:pPr>
              <w:spacing w:line="360" w:lineRule="exact"/>
              <w:ind w:left="71" w:firstLine="210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□人血白蛋白</w:t>
            </w:r>
            <w:r>
              <w:rPr>
                <w:sz w:val="21"/>
                <w:szCs w:val="21"/>
              </w:rPr>
              <w:t>(</w:t>
            </w:r>
            <w:r>
              <w:rPr>
                <w:rFonts w:cs="宋体" w:hint="eastAsia"/>
                <w:sz w:val="21"/>
                <w:szCs w:val="21"/>
              </w:rPr>
              <w:t>必要时</w:t>
            </w:r>
            <w:r>
              <w:rPr>
                <w:sz w:val="21"/>
                <w:szCs w:val="21"/>
              </w:rPr>
              <w:t>)</w:t>
            </w:r>
          </w:p>
          <w:p w:rsidR="00A51D1A" w:rsidRDefault="00A51D1A" w:rsidP="000709EC">
            <w:pPr>
              <w:spacing w:line="360" w:lineRule="exact"/>
              <w:ind w:left="71" w:firstLine="210"/>
              <w:rPr>
                <w:rFonts w:ascii="宋体" w:cs="Times New Roman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□保肝治疗</w:t>
            </w:r>
            <w:r>
              <w:rPr>
                <w:sz w:val="21"/>
                <w:szCs w:val="21"/>
              </w:rPr>
              <w:t>(</w:t>
            </w:r>
            <w:r>
              <w:rPr>
                <w:rFonts w:cs="宋体" w:hint="eastAsia"/>
                <w:sz w:val="21"/>
                <w:szCs w:val="21"/>
              </w:rPr>
              <w:t>必要时</w:t>
            </w:r>
            <w:r>
              <w:rPr>
                <w:sz w:val="21"/>
                <w:szCs w:val="21"/>
              </w:rPr>
              <w:t>)</w:t>
            </w:r>
          </w:p>
          <w:p w:rsidR="000E2438" w:rsidRDefault="00A51D1A" w:rsidP="000709EC">
            <w:pPr>
              <w:spacing w:line="36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</w:rPr>
              <w:t>临时医嘱</w:t>
            </w:r>
          </w:p>
          <w:p w:rsidR="000E2438" w:rsidRDefault="00A51D1A" w:rsidP="000709EC">
            <w:pPr>
              <w:spacing w:line="36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□定期监测相关临床预后指标</w:t>
            </w:r>
          </w:p>
          <w:p w:rsidR="000E2438" w:rsidRDefault="00A51D1A" w:rsidP="000709EC">
            <w:pPr>
              <w:spacing w:line="36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□相关对症处理</w:t>
            </w:r>
          </w:p>
          <w:p w:rsidR="000E2438" w:rsidRDefault="00A51D1A" w:rsidP="000709EC">
            <w:pPr>
              <w:spacing w:line="36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□对并发症的及时防治</w:t>
            </w:r>
          </w:p>
        </w:tc>
        <w:tc>
          <w:tcPr>
            <w:tcW w:w="1985" w:type="dxa"/>
          </w:tcPr>
          <w:p w:rsidR="000E2438" w:rsidRDefault="00A51D1A" w:rsidP="000709EC">
            <w:pPr>
              <w:spacing w:line="36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□出院带药</w:t>
            </w:r>
          </w:p>
          <w:p w:rsidR="000E2438" w:rsidRDefault="00A51D1A" w:rsidP="000709EC">
            <w:pPr>
              <w:spacing w:line="36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□其他医嘱</w:t>
            </w:r>
          </w:p>
          <w:p w:rsidR="000E2438" w:rsidRDefault="00A51D1A" w:rsidP="000709EC">
            <w:pPr>
              <w:spacing w:line="36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□定期门诊随访</w:t>
            </w:r>
          </w:p>
          <w:p w:rsidR="000E2438" w:rsidRDefault="000E2438" w:rsidP="000709EC">
            <w:pPr>
              <w:spacing w:line="360" w:lineRule="exact"/>
              <w:ind w:left="179" w:hangingChars="85" w:hanging="179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 w:rsidR="000E2438" w:rsidRDefault="000E2438" w:rsidP="000709EC">
            <w:pPr>
              <w:spacing w:line="360" w:lineRule="exact"/>
              <w:ind w:left="179" w:hangingChars="85" w:hanging="179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</w:tc>
      </w:tr>
      <w:tr w:rsidR="00A51D1A" w:rsidTr="003A38F3">
        <w:trPr>
          <w:trHeight w:val="1850"/>
        </w:trPr>
        <w:tc>
          <w:tcPr>
            <w:tcW w:w="640" w:type="dxa"/>
            <w:vAlign w:val="center"/>
          </w:tcPr>
          <w:p w:rsidR="00A51D1A" w:rsidRDefault="00A51D1A" w:rsidP="000709EC">
            <w:pPr>
              <w:spacing w:line="3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主要</w:t>
            </w:r>
          </w:p>
          <w:p w:rsidR="00A51D1A" w:rsidRDefault="00A51D1A" w:rsidP="000709EC">
            <w:pPr>
              <w:spacing w:line="3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护理</w:t>
            </w:r>
          </w:p>
          <w:p w:rsidR="00A51D1A" w:rsidRDefault="00A51D1A" w:rsidP="000709EC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工作</w:t>
            </w:r>
          </w:p>
        </w:tc>
        <w:tc>
          <w:tcPr>
            <w:tcW w:w="3402" w:type="dxa"/>
          </w:tcPr>
          <w:p w:rsidR="00A51D1A" w:rsidRDefault="00A51D1A" w:rsidP="000709EC">
            <w:pPr>
              <w:spacing w:line="36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□观察患者病情变化</w:t>
            </w:r>
          </w:p>
          <w:p w:rsidR="000E2438" w:rsidRDefault="00A51D1A" w:rsidP="000709EC">
            <w:pPr>
              <w:spacing w:line="36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□生活与心理护理</w:t>
            </w:r>
          </w:p>
          <w:p w:rsidR="000E2438" w:rsidRDefault="00A51D1A" w:rsidP="000709EC">
            <w:pPr>
              <w:spacing w:line="36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</w:t>
            </w:r>
            <w:hyperlink r:id="rId7" w:tgtFrame="_blank" w:history="1">
              <w:r>
                <w:rPr>
                  <w:rFonts w:ascii="宋体" w:hAnsi="宋体" w:cs="宋体" w:hint="eastAsia"/>
                  <w:sz w:val="21"/>
                  <w:szCs w:val="21"/>
                </w:rPr>
                <w:t>消毒</w:t>
              </w:r>
            </w:hyperlink>
            <w:r>
              <w:rPr>
                <w:rFonts w:ascii="宋体" w:hAnsi="宋体" w:cs="宋体" w:hint="eastAsia"/>
                <w:sz w:val="21"/>
                <w:szCs w:val="21"/>
              </w:rPr>
              <w:t>隔离、预防感染</w:t>
            </w:r>
          </w:p>
          <w:p w:rsidR="000E2438" w:rsidRDefault="00A51D1A" w:rsidP="000709EC">
            <w:pPr>
              <w:spacing w:line="36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□用药的指导</w:t>
            </w:r>
          </w:p>
          <w:p w:rsidR="000E2438" w:rsidRDefault="000E2438" w:rsidP="000709EC">
            <w:pPr>
              <w:spacing w:line="360" w:lineRule="exact"/>
              <w:ind w:left="179" w:hangingChars="85" w:hanging="179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</w:tcPr>
          <w:p w:rsidR="00A51D1A" w:rsidRDefault="00A51D1A" w:rsidP="000709EC">
            <w:pPr>
              <w:spacing w:line="36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□观察患者病情变化</w:t>
            </w:r>
          </w:p>
          <w:p w:rsidR="000E2438" w:rsidRDefault="00A51D1A" w:rsidP="000709EC">
            <w:pPr>
              <w:spacing w:line="36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□满足患者的各种生活需要</w:t>
            </w:r>
          </w:p>
          <w:p w:rsidR="000E2438" w:rsidRDefault="00A51D1A" w:rsidP="000709EC">
            <w:pPr>
              <w:spacing w:line="36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</w:t>
            </w:r>
            <w:hyperlink r:id="rId8" w:tgtFrame="_blank" w:history="1">
              <w:r>
                <w:rPr>
                  <w:rFonts w:ascii="宋体" w:hAnsi="宋体" w:cs="宋体" w:hint="eastAsia"/>
                  <w:sz w:val="21"/>
                  <w:szCs w:val="21"/>
                </w:rPr>
                <w:t>消毒</w:t>
              </w:r>
            </w:hyperlink>
            <w:r>
              <w:rPr>
                <w:rFonts w:ascii="宋体" w:hAnsi="宋体" w:cs="宋体" w:hint="eastAsia"/>
                <w:sz w:val="21"/>
                <w:szCs w:val="21"/>
              </w:rPr>
              <w:t>隔离、预防感染</w:t>
            </w:r>
          </w:p>
          <w:p w:rsidR="000E2438" w:rsidRDefault="00A51D1A" w:rsidP="000709EC">
            <w:pPr>
              <w:spacing w:line="36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□用药的指导</w:t>
            </w:r>
          </w:p>
        </w:tc>
        <w:tc>
          <w:tcPr>
            <w:tcW w:w="1985" w:type="dxa"/>
          </w:tcPr>
          <w:p w:rsidR="00A51D1A" w:rsidRDefault="00A51D1A" w:rsidP="000709EC">
            <w:pPr>
              <w:spacing w:line="36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□指导患者办理出院手续</w:t>
            </w:r>
          </w:p>
          <w:p w:rsidR="000E2438" w:rsidRDefault="00A51D1A" w:rsidP="000709EC">
            <w:pPr>
              <w:widowControl/>
              <w:spacing w:line="360" w:lineRule="exact"/>
              <w:ind w:left="178" w:hangingChars="85" w:hanging="178"/>
              <w:jc w:val="lef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□做好患者出院后的饮食、健康教育指导</w:t>
            </w:r>
          </w:p>
          <w:p w:rsidR="000E2438" w:rsidRDefault="000E2438" w:rsidP="000709EC">
            <w:pPr>
              <w:spacing w:line="360" w:lineRule="exact"/>
              <w:ind w:left="178" w:hangingChars="85" w:hanging="178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A51D1A" w:rsidTr="003A38F3">
        <w:trPr>
          <w:trHeight w:val="946"/>
        </w:trPr>
        <w:tc>
          <w:tcPr>
            <w:tcW w:w="640" w:type="dxa"/>
            <w:vAlign w:val="center"/>
          </w:tcPr>
          <w:p w:rsidR="00A51D1A" w:rsidRDefault="00A51D1A" w:rsidP="000709EC">
            <w:pPr>
              <w:spacing w:line="3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病情</w:t>
            </w:r>
          </w:p>
          <w:p w:rsidR="00A51D1A" w:rsidRDefault="00A51D1A" w:rsidP="000709EC">
            <w:pPr>
              <w:spacing w:line="3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变异</w:t>
            </w:r>
          </w:p>
          <w:p w:rsidR="00A51D1A" w:rsidRDefault="00A51D1A" w:rsidP="000709EC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记录</w:t>
            </w:r>
          </w:p>
        </w:tc>
        <w:tc>
          <w:tcPr>
            <w:tcW w:w="3402" w:type="dxa"/>
            <w:vAlign w:val="center"/>
          </w:tcPr>
          <w:p w:rsidR="00A51D1A" w:rsidRDefault="00A51D1A" w:rsidP="000709EC">
            <w:pPr>
              <w:widowControl/>
              <w:spacing w:line="36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□无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</w:rPr>
              <w:t>□有，原因：</w:t>
            </w:r>
          </w:p>
          <w:p w:rsidR="00A51D1A" w:rsidRDefault="00A51D1A" w:rsidP="000709EC">
            <w:pPr>
              <w:widowControl/>
              <w:spacing w:line="36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1.</w:t>
            </w:r>
          </w:p>
          <w:p w:rsidR="00A51D1A" w:rsidRDefault="00A51D1A" w:rsidP="000709EC">
            <w:pPr>
              <w:spacing w:line="360" w:lineRule="exact"/>
              <w:rPr>
                <w:rFonts w:cs="Times New Roman"/>
              </w:rPr>
            </w:pPr>
            <w:r>
              <w:rPr>
                <w:rFonts w:ascii="宋体" w:hAnsi="宋体" w:cs="宋体"/>
                <w:sz w:val="21"/>
                <w:szCs w:val="21"/>
              </w:rPr>
              <w:t>2.</w:t>
            </w:r>
          </w:p>
        </w:tc>
        <w:tc>
          <w:tcPr>
            <w:tcW w:w="2976" w:type="dxa"/>
            <w:vAlign w:val="center"/>
          </w:tcPr>
          <w:p w:rsidR="00A51D1A" w:rsidRDefault="00A51D1A" w:rsidP="000709EC">
            <w:pPr>
              <w:widowControl/>
              <w:spacing w:line="36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□无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</w:rPr>
              <w:t>□有，原因：</w:t>
            </w:r>
          </w:p>
          <w:p w:rsidR="00A51D1A" w:rsidRDefault="00A51D1A" w:rsidP="000709EC">
            <w:pPr>
              <w:widowControl/>
              <w:spacing w:line="36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1.</w:t>
            </w:r>
          </w:p>
          <w:p w:rsidR="00A51D1A" w:rsidRDefault="00A51D1A" w:rsidP="000709EC">
            <w:pPr>
              <w:spacing w:line="36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2.</w:t>
            </w:r>
          </w:p>
        </w:tc>
        <w:tc>
          <w:tcPr>
            <w:tcW w:w="1985" w:type="dxa"/>
            <w:vAlign w:val="center"/>
          </w:tcPr>
          <w:p w:rsidR="00A51D1A" w:rsidRDefault="00A51D1A" w:rsidP="000709EC">
            <w:pPr>
              <w:widowControl/>
              <w:spacing w:line="36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□无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</w:rPr>
              <w:t>□有，原因：</w:t>
            </w:r>
          </w:p>
          <w:p w:rsidR="00A51D1A" w:rsidRDefault="00A51D1A" w:rsidP="000709EC">
            <w:pPr>
              <w:widowControl/>
              <w:spacing w:line="360" w:lineRule="exac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1.</w:t>
            </w:r>
          </w:p>
          <w:p w:rsidR="00A51D1A" w:rsidRDefault="00A51D1A" w:rsidP="000709EC">
            <w:pPr>
              <w:widowControl/>
              <w:spacing w:line="360" w:lineRule="exact"/>
              <w:jc w:val="left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2.</w:t>
            </w:r>
          </w:p>
        </w:tc>
      </w:tr>
      <w:tr w:rsidR="00A51D1A" w:rsidTr="003A38F3">
        <w:trPr>
          <w:trHeight w:val="633"/>
        </w:trPr>
        <w:tc>
          <w:tcPr>
            <w:tcW w:w="640" w:type="dxa"/>
            <w:vAlign w:val="center"/>
          </w:tcPr>
          <w:p w:rsidR="00A51D1A" w:rsidRDefault="00A51D1A" w:rsidP="000709EC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责任护士签名</w:t>
            </w:r>
          </w:p>
        </w:tc>
        <w:tc>
          <w:tcPr>
            <w:tcW w:w="3402" w:type="dxa"/>
            <w:vAlign w:val="center"/>
          </w:tcPr>
          <w:p w:rsidR="00A51D1A" w:rsidRDefault="00A51D1A" w:rsidP="000709EC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2976" w:type="dxa"/>
            <w:vAlign w:val="center"/>
          </w:tcPr>
          <w:p w:rsidR="00A51D1A" w:rsidRDefault="00A51D1A" w:rsidP="000709EC">
            <w:pPr>
              <w:spacing w:line="360" w:lineRule="exact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51D1A" w:rsidRDefault="00A51D1A" w:rsidP="000709EC">
            <w:pPr>
              <w:spacing w:line="360" w:lineRule="exact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A51D1A" w:rsidTr="003A38F3">
        <w:trPr>
          <w:trHeight w:val="643"/>
        </w:trPr>
        <w:tc>
          <w:tcPr>
            <w:tcW w:w="640" w:type="dxa"/>
            <w:vAlign w:val="center"/>
          </w:tcPr>
          <w:p w:rsidR="00A51D1A" w:rsidRDefault="00A51D1A" w:rsidP="000709EC">
            <w:pPr>
              <w:spacing w:line="3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医师</w:t>
            </w:r>
          </w:p>
          <w:p w:rsidR="00A51D1A" w:rsidRDefault="00A51D1A" w:rsidP="000709EC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签名</w:t>
            </w:r>
          </w:p>
        </w:tc>
        <w:tc>
          <w:tcPr>
            <w:tcW w:w="3402" w:type="dxa"/>
            <w:vAlign w:val="center"/>
          </w:tcPr>
          <w:p w:rsidR="00A51D1A" w:rsidRDefault="00A51D1A" w:rsidP="000709EC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2976" w:type="dxa"/>
            <w:vAlign w:val="center"/>
          </w:tcPr>
          <w:p w:rsidR="00A51D1A" w:rsidRDefault="00A51D1A" w:rsidP="000709EC">
            <w:pPr>
              <w:spacing w:line="360" w:lineRule="exact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51D1A" w:rsidRDefault="00A51D1A" w:rsidP="000709EC">
            <w:pPr>
              <w:spacing w:line="360" w:lineRule="exact"/>
              <w:rPr>
                <w:rFonts w:ascii="宋体" w:cs="Times New Roman"/>
                <w:sz w:val="21"/>
                <w:szCs w:val="21"/>
              </w:rPr>
            </w:pPr>
          </w:p>
        </w:tc>
      </w:tr>
    </w:tbl>
    <w:p w:rsidR="00EA389E" w:rsidRDefault="00EA389E" w:rsidP="000709EC">
      <w:pPr>
        <w:spacing w:line="360" w:lineRule="exact"/>
        <w:ind w:right="480" w:firstLineChars="100" w:firstLine="240"/>
        <w:jc w:val="left"/>
        <w:rPr>
          <w:rFonts w:ascii="宋体" w:hAnsi="宋体" w:cs="宋体"/>
          <w:sz w:val="24"/>
          <w:szCs w:val="24"/>
        </w:rPr>
      </w:pPr>
    </w:p>
    <w:p w:rsidR="00EA389E" w:rsidRDefault="00EA389E" w:rsidP="000709EC">
      <w:pPr>
        <w:spacing w:line="360" w:lineRule="exact"/>
        <w:ind w:right="480" w:firstLineChars="100" w:firstLine="240"/>
        <w:jc w:val="left"/>
        <w:rPr>
          <w:rFonts w:ascii="宋体" w:hAnsi="宋体" w:cs="宋体"/>
          <w:sz w:val="24"/>
          <w:szCs w:val="24"/>
        </w:rPr>
      </w:pPr>
    </w:p>
    <w:p w:rsidR="00EA389E" w:rsidRDefault="00A51D1A">
      <w:pPr>
        <w:spacing w:line="360" w:lineRule="auto"/>
        <w:ind w:right="480" w:firstLineChars="100" w:firstLine="24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牵头分会：中华中医药学会肝胆病分会</w:t>
      </w:r>
    </w:p>
    <w:p w:rsidR="00EA389E" w:rsidRDefault="00A51D1A">
      <w:pPr>
        <w:spacing w:line="360" w:lineRule="auto"/>
        <w:ind w:right="480" w:firstLineChars="100" w:firstLine="24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牵</w:t>
      </w:r>
      <w:r w:rsidR="00CE1ACA"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头</w:t>
      </w:r>
      <w:r w:rsidR="00CE1ACA"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人：常占杰（陕西中医药大学附属医院）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EA389E" w:rsidRDefault="00A51D1A">
      <w:pPr>
        <w:spacing w:line="360" w:lineRule="auto"/>
        <w:ind w:right="480" w:firstLineChars="100" w:firstLine="24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主要完成人：</w:t>
      </w:r>
    </w:p>
    <w:p w:rsidR="00EA389E" w:rsidRDefault="00A51D1A">
      <w:pPr>
        <w:spacing w:line="360" w:lineRule="auto"/>
        <w:ind w:right="480" w:firstLineChars="600" w:firstLine="144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常占杰（陕西中医药大学附属医院）</w:t>
      </w:r>
    </w:p>
    <w:p w:rsidR="00EA389E" w:rsidRDefault="00A51D1A">
      <w:pPr>
        <w:spacing w:line="360" w:lineRule="auto"/>
        <w:ind w:right="480" w:firstLineChars="600" w:firstLine="144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李京涛（陕西中医药大学附属医院）</w:t>
      </w:r>
    </w:p>
    <w:p w:rsidR="00EA389E" w:rsidRDefault="00A51D1A">
      <w:pPr>
        <w:spacing w:line="360" w:lineRule="auto"/>
        <w:ind w:right="480" w:firstLineChars="600" w:firstLine="144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宋春荣（陕西中医药大学附属医院）</w:t>
      </w:r>
    </w:p>
    <w:p w:rsidR="00EA389E" w:rsidRDefault="00A51D1A">
      <w:pPr>
        <w:spacing w:line="360" w:lineRule="auto"/>
        <w:ind w:right="480" w:firstLineChars="600" w:firstLine="144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李秀惠（首都医科大学附属北京佑安医院）</w:t>
      </w:r>
    </w:p>
    <w:p w:rsidR="00E76383" w:rsidRDefault="00A51D1A">
      <w:pPr>
        <w:spacing w:line="360" w:lineRule="auto"/>
        <w:ind w:firstLineChars="600" w:firstLine="1440"/>
        <w:jc w:val="left"/>
        <w:rPr>
          <w:rFonts w:ascii="宋体" w:cs="Times New Roman"/>
          <w:sz w:val="21"/>
          <w:szCs w:val="21"/>
        </w:rPr>
      </w:pPr>
      <w:r>
        <w:rPr>
          <w:rFonts w:ascii="宋体" w:hAnsi="宋体" w:cs="宋体" w:hint="eastAsia"/>
          <w:sz w:val="24"/>
          <w:szCs w:val="24"/>
        </w:rPr>
        <w:t>李</w:t>
      </w:r>
      <w:r>
        <w:rPr>
          <w:rFonts w:ascii="宋体" w:hAnsi="宋体" w:cs="宋体"/>
          <w:sz w:val="24"/>
          <w:szCs w:val="24"/>
        </w:rPr>
        <w:t xml:space="preserve">  </w:t>
      </w:r>
      <w:bookmarkStart w:id="0" w:name="_GoBack"/>
      <w:bookmarkEnd w:id="0"/>
      <w:r>
        <w:rPr>
          <w:rFonts w:ascii="宋体" w:hAnsi="宋体" w:cs="宋体" w:hint="eastAsia"/>
          <w:sz w:val="24"/>
          <w:szCs w:val="24"/>
        </w:rPr>
        <w:t>丽（首都医科大学附属北京佑安医院）</w:t>
      </w:r>
    </w:p>
    <w:sectPr w:rsidR="00E76383" w:rsidSect="006C1F83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69F" w:rsidRDefault="008A769F" w:rsidP="003377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A769F" w:rsidRDefault="008A769F" w:rsidP="003377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69F" w:rsidRDefault="008A769F" w:rsidP="003377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A769F" w:rsidRDefault="008A769F" w:rsidP="003377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D1A" w:rsidRDefault="00A51D1A" w:rsidP="008227C8">
    <w:pPr>
      <w:pStyle w:val="a8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D8C"/>
    <w:rsid w:val="00060316"/>
    <w:rsid w:val="0006207E"/>
    <w:rsid w:val="0006243E"/>
    <w:rsid w:val="000709EC"/>
    <w:rsid w:val="00075123"/>
    <w:rsid w:val="000864DA"/>
    <w:rsid w:val="00091848"/>
    <w:rsid w:val="00096EE4"/>
    <w:rsid w:val="000E1DB1"/>
    <w:rsid w:val="000E2438"/>
    <w:rsid w:val="00157A9D"/>
    <w:rsid w:val="00161482"/>
    <w:rsid w:val="0017770D"/>
    <w:rsid w:val="002B2A86"/>
    <w:rsid w:val="00305D4F"/>
    <w:rsid w:val="0033103B"/>
    <w:rsid w:val="00337796"/>
    <w:rsid w:val="003419E3"/>
    <w:rsid w:val="00367377"/>
    <w:rsid w:val="00371CCD"/>
    <w:rsid w:val="003969A4"/>
    <w:rsid w:val="00397275"/>
    <w:rsid w:val="003A38F3"/>
    <w:rsid w:val="003D251A"/>
    <w:rsid w:val="003E3C9C"/>
    <w:rsid w:val="003E66F3"/>
    <w:rsid w:val="00407925"/>
    <w:rsid w:val="00461A73"/>
    <w:rsid w:val="004650F1"/>
    <w:rsid w:val="00483647"/>
    <w:rsid w:val="004A1E4A"/>
    <w:rsid w:val="004E5141"/>
    <w:rsid w:val="004F331F"/>
    <w:rsid w:val="005050E4"/>
    <w:rsid w:val="005174A1"/>
    <w:rsid w:val="005338D6"/>
    <w:rsid w:val="00592E15"/>
    <w:rsid w:val="0059473C"/>
    <w:rsid w:val="005B2FE8"/>
    <w:rsid w:val="0065674A"/>
    <w:rsid w:val="0065783D"/>
    <w:rsid w:val="00657B7D"/>
    <w:rsid w:val="006961B5"/>
    <w:rsid w:val="006C1F83"/>
    <w:rsid w:val="006D6D7F"/>
    <w:rsid w:val="006E057B"/>
    <w:rsid w:val="00701ADB"/>
    <w:rsid w:val="00746CF3"/>
    <w:rsid w:val="00763FA8"/>
    <w:rsid w:val="00764C99"/>
    <w:rsid w:val="007941B2"/>
    <w:rsid w:val="007C0D39"/>
    <w:rsid w:val="007F3771"/>
    <w:rsid w:val="00804199"/>
    <w:rsid w:val="008227C8"/>
    <w:rsid w:val="008A6D2D"/>
    <w:rsid w:val="008A769F"/>
    <w:rsid w:val="00916ECE"/>
    <w:rsid w:val="00986B98"/>
    <w:rsid w:val="00A51D1A"/>
    <w:rsid w:val="00A557F8"/>
    <w:rsid w:val="00A8497C"/>
    <w:rsid w:val="00AD078C"/>
    <w:rsid w:val="00B63DF9"/>
    <w:rsid w:val="00BB7B1A"/>
    <w:rsid w:val="00BC6DD9"/>
    <w:rsid w:val="00BF34D5"/>
    <w:rsid w:val="00C07817"/>
    <w:rsid w:val="00C3476C"/>
    <w:rsid w:val="00C47C52"/>
    <w:rsid w:val="00C55C72"/>
    <w:rsid w:val="00C90669"/>
    <w:rsid w:val="00CC7349"/>
    <w:rsid w:val="00CE1ACA"/>
    <w:rsid w:val="00D02E86"/>
    <w:rsid w:val="00D102AE"/>
    <w:rsid w:val="00D40D09"/>
    <w:rsid w:val="00E76383"/>
    <w:rsid w:val="00E83D8C"/>
    <w:rsid w:val="00E85D0C"/>
    <w:rsid w:val="00E8655D"/>
    <w:rsid w:val="00EA389E"/>
    <w:rsid w:val="00ED2824"/>
    <w:rsid w:val="00F2275C"/>
    <w:rsid w:val="00F46DDE"/>
    <w:rsid w:val="00F744E6"/>
    <w:rsid w:val="00FC0FFC"/>
    <w:rsid w:val="00FD5510"/>
    <w:rsid w:val="0A33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83"/>
    <w:pPr>
      <w:widowControl w:val="0"/>
      <w:jc w:val="both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6C1F83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locked/>
    <w:rsid w:val="006C1F83"/>
    <w:rPr>
      <w:rFonts w:ascii="Arial" w:eastAsia="宋体" w:hAnsi="Arial" w:cs="Arial"/>
      <w:kern w:val="0"/>
      <w:sz w:val="18"/>
      <w:szCs w:val="18"/>
    </w:rPr>
  </w:style>
  <w:style w:type="paragraph" w:styleId="a4">
    <w:name w:val="annotation subject"/>
    <w:basedOn w:val="a3"/>
    <w:next w:val="a3"/>
    <w:link w:val="Char0"/>
    <w:uiPriority w:val="99"/>
    <w:semiHidden/>
    <w:rsid w:val="006C1F83"/>
    <w:rPr>
      <w:b/>
      <w:bCs/>
    </w:rPr>
  </w:style>
  <w:style w:type="character" w:customStyle="1" w:styleId="Char0">
    <w:name w:val="批注主题 Char"/>
    <w:basedOn w:val="Char"/>
    <w:link w:val="a4"/>
    <w:uiPriority w:val="99"/>
    <w:semiHidden/>
    <w:locked/>
    <w:rsid w:val="006C1F83"/>
    <w:rPr>
      <w:b/>
      <w:bCs/>
    </w:rPr>
  </w:style>
  <w:style w:type="paragraph" w:styleId="a5">
    <w:name w:val="Body Text Indent"/>
    <w:basedOn w:val="a"/>
    <w:link w:val="Char1"/>
    <w:uiPriority w:val="99"/>
    <w:rsid w:val="006C1F83"/>
    <w:pPr>
      <w:spacing w:line="360" w:lineRule="auto"/>
      <w:ind w:left="1080" w:hangingChars="450" w:hanging="1080"/>
    </w:pPr>
    <w:rPr>
      <w:rFonts w:ascii="宋体" w:hAnsi="宋体" w:cs="宋体"/>
      <w:color w:val="FF6600"/>
      <w:kern w:val="2"/>
      <w:sz w:val="24"/>
      <w:szCs w:val="24"/>
    </w:rPr>
  </w:style>
  <w:style w:type="character" w:customStyle="1" w:styleId="Char1">
    <w:name w:val="正文文本缩进 Char"/>
    <w:basedOn w:val="a0"/>
    <w:link w:val="a5"/>
    <w:uiPriority w:val="99"/>
    <w:locked/>
    <w:rsid w:val="006C1F83"/>
    <w:rPr>
      <w:rFonts w:ascii="宋体" w:eastAsia="宋体" w:hAnsi="宋体" w:cs="宋体"/>
      <w:color w:val="FF6600"/>
      <w:sz w:val="24"/>
      <w:szCs w:val="24"/>
    </w:rPr>
  </w:style>
  <w:style w:type="paragraph" w:styleId="a6">
    <w:name w:val="Balloon Text"/>
    <w:basedOn w:val="a"/>
    <w:link w:val="Char2"/>
    <w:uiPriority w:val="99"/>
    <w:semiHidden/>
    <w:rsid w:val="006C1F83"/>
  </w:style>
  <w:style w:type="character" w:customStyle="1" w:styleId="Char2">
    <w:name w:val="批注框文本 Char"/>
    <w:basedOn w:val="a0"/>
    <w:link w:val="a6"/>
    <w:uiPriority w:val="99"/>
    <w:semiHidden/>
    <w:locked/>
    <w:rsid w:val="006C1F83"/>
    <w:rPr>
      <w:rFonts w:ascii="Arial" w:eastAsia="宋体" w:hAnsi="Arial" w:cs="Arial"/>
      <w:kern w:val="0"/>
      <w:sz w:val="18"/>
      <w:szCs w:val="18"/>
    </w:rPr>
  </w:style>
  <w:style w:type="paragraph" w:styleId="a7">
    <w:name w:val="footer"/>
    <w:basedOn w:val="a"/>
    <w:link w:val="Char3"/>
    <w:uiPriority w:val="99"/>
    <w:semiHidden/>
    <w:rsid w:val="006C1F83"/>
    <w:pPr>
      <w:tabs>
        <w:tab w:val="center" w:pos="4153"/>
        <w:tab w:val="right" w:pos="8306"/>
      </w:tabs>
      <w:snapToGrid w:val="0"/>
      <w:jc w:val="left"/>
    </w:pPr>
  </w:style>
  <w:style w:type="character" w:customStyle="1" w:styleId="Char3">
    <w:name w:val="页脚 Char"/>
    <w:basedOn w:val="a0"/>
    <w:link w:val="a7"/>
    <w:uiPriority w:val="99"/>
    <w:semiHidden/>
    <w:locked/>
    <w:rsid w:val="006C1F83"/>
    <w:rPr>
      <w:rFonts w:ascii="Arial" w:eastAsia="宋体" w:hAnsi="Arial" w:cs="Arial"/>
      <w:kern w:val="0"/>
      <w:sz w:val="18"/>
      <w:szCs w:val="18"/>
    </w:rPr>
  </w:style>
  <w:style w:type="paragraph" w:styleId="a8">
    <w:name w:val="header"/>
    <w:basedOn w:val="a"/>
    <w:link w:val="Char4"/>
    <w:uiPriority w:val="99"/>
    <w:semiHidden/>
    <w:rsid w:val="006C1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Char4">
    <w:name w:val="页眉 Char"/>
    <w:basedOn w:val="a0"/>
    <w:link w:val="a8"/>
    <w:uiPriority w:val="99"/>
    <w:semiHidden/>
    <w:locked/>
    <w:rsid w:val="006C1F83"/>
    <w:rPr>
      <w:rFonts w:ascii="Arial" w:eastAsia="宋体" w:hAnsi="Arial" w:cs="Arial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rsid w:val="006C1F83"/>
    <w:rPr>
      <w:sz w:val="21"/>
      <w:szCs w:val="21"/>
    </w:rPr>
  </w:style>
  <w:style w:type="paragraph" w:customStyle="1" w:styleId="Default">
    <w:name w:val="Default"/>
    <w:uiPriority w:val="99"/>
    <w:rsid w:val="006C1F83"/>
    <w:pPr>
      <w:widowControl w:val="0"/>
      <w:autoSpaceDE w:val="0"/>
      <w:autoSpaceDN w:val="0"/>
      <w:adjustRightInd w:val="0"/>
    </w:pPr>
    <w:rPr>
      <w:rFonts w:ascii="MS UI Gothic" w:eastAsia="MS UI Gothic" w:cs="MS UI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124427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ike.baidu.com/view/124427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124427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7</Pages>
  <Words>550</Words>
  <Characters>3136</Characters>
  <Application>Microsoft Office Word</Application>
  <DocSecurity>0</DocSecurity>
  <Lines>26</Lines>
  <Paragraphs>7</Paragraphs>
  <ScaleCrop>false</ScaleCrop>
  <Company>Microsoft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36</cp:revision>
  <dcterms:created xsi:type="dcterms:W3CDTF">2018-06-24T13:45:00Z</dcterms:created>
  <dcterms:modified xsi:type="dcterms:W3CDTF">2018-12-26T03:47:00Z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